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name="用户需求文档" w:id="1"/>
      <w:r>
        <w:t xml:space="preserve">用户需求文档</w:t>
      </w:r>
      <w:bookmarkEnd w:id="1"/>
    </w:p>
    <w:p>
      <w:pPr>
        <w:pStyle w:val="Heading1"/>
      </w:pPr>
      <w:bookmarkStart w:name="项目概述" w:id="1"/>
      <w:r>
        <w:t xml:space="preserve">项目概述</w:t>
      </w:r>
      <w:bookmarkEnd w:id="1"/>
    </w:p>
    <w:p>
      <w:r>
        <w:t xml:space="preserve">梅州市智慧医养数字赋能平台（一期）旨在通过云计算、大数据和人工智能技术，重构医疗养老服务流程，实现"一次采集、多种生成、多元传播"，帮助传统医疗机构完成数字化、智能化转型。该平台聚焦于医养结合服务，覆盖医疗、养老、支付及服务等多维场景，为梅州市居民提供便捷、高效、优质的医养服务。</w:t>
      </w:r>
    </w:p>
    <w:p>
      <w:pPr>
        <w:pStyle w:val="Heading2"/>
      </w:pPr>
      <w:bookmarkStart w:name="系统整体架构图" w:id="1"/>
      <w:r>
        <w:t xml:space="preserve">系统整体架构图</w:t>
      </w:r>
      <w:bookmarkEnd w:id="1"/>
    </w:p>
    <w:p>
      <w:pPr>
        <w:shd w:fill="F6F8FA" w:color="F6F8FA" w:val="solid"/>
        <w:spacing w:before="120" w:after="0" w:line="276"/>
      </w:pPr>
      <w:r>
        <w:rPr>
          <w:rFonts w:ascii="Consolas" w:cs="Consolas" w:eastAsia="Consolas" w:hAnsi="Consolas"/>
          <w:sz w:val="20"/>
          <w:szCs w:val="20"/>
        </w:rPr>
        <w:t xml:space="preserve">graph TB
</w:t>
      </w:r>
    </w:p>
    <w:p>
      <w:pPr>
        <w:shd w:fill="F6F8FA" w:color="F6F8FA" w:val="solid"/>
        <w:spacing w:before="0" w:after="0" w:line="276"/>
      </w:pPr>
      <w:r>
        <w:rPr>
          <w:rFonts w:ascii="Consolas" w:cs="Consolas" w:eastAsia="Consolas" w:hAnsi="Consolas"/>
          <w:sz w:val="20"/>
          <w:szCs w:val="20"/>
        </w:rPr>
        <w:t xml:space="preserve">    A[用户层] --&gt; B[应用层]
</w:t>
      </w:r>
    </w:p>
    <w:p>
      <w:pPr>
        <w:shd w:fill="F6F8FA" w:color="F6F8FA" w:val="solid"/>
        <w:spacing w:before="0" w:after="0" w:line="276"/>
      </w:pPr>
      <w:r>
        <w:rPr>
          <w:rFonts w:ascii="Consolas" w:cs="Consolas" w:eastAsia="Consolas" w:hAnsi="Consolas"/>
          <w:sz w:val="20"/>
          <w:szCs w:val="20"/>
        </w:rPr>
        <w:t xml:space="preserve">    B --&gt; C[服务层]
</w:t>
      </w:r>
    </w:p>
    <w:p>
      <w:pPr>
        <w:shd w:fill="F6F8FA" w:color="F6F8FA" w:val="solid"/>
        <w:spacing w:before="0" w:after="0" w:line="276"/>
      </w:pPr>
      <w:r>
        <w:rPr>
          <w:rFonts w:ascii="Consolas" w:cs="Consolas" w:eastAsia="Consolas" w:hAnsi="Consolas"/>
          <w:sz w:val="20"/>
          <w:szCs w:val="20"/>
        </w:rPr>
        <w:t xml:space="preserve">    C --&gt; D[数据层]
</w:t>
      </w:r>
    </w:p>
    <w:p>
      <w:pPr>
        <w:shd w:fill="F6F8FA" w:color="F6F8FA" w:val="solid"/>
        <w:spacing w:before="0" w:after="0" w:line="276"/>
      </w:pPr>
      <w:r>
        <w:rPr>
          <w:rFonts w:ascii="Consolas" w:cs="Consolas" w:eastAsia="Consolas" w:hAnsi="Consolas"/>
          <w:sz w:val="20"/>
          <w:szCs w:val="20"/>
        </w:rPr>
        <w:t xml:space="preserve">    D --&gt; E[基础设施层]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A1[老年人] --&gt; A
</w:t>
      </w:r>
    </w:p>
    <w:p>
      <w:pPr>
        <w:shd w:fill="F6F8FA" w:color="F6F8FA" w:val="solid"/>
        <w:spacing w:before="0" w:after="0" w:line="276"/>
      </w:pPr>
      <w:r>
        <w:rPr>
          <w:rFonts w:ascii="Consolas" w:cs="Consolas" w:eastAsia="Consolas" w:hAnsi="Consolas"/>
          <w:sz w:val="20"/>
          <w:szCs w:val="20"/>
        </w:rPr>
        <w:t xml:space="preserve">    A2[医护人员] --&gt; A
</w:t>
      </w:r>
    </w:p>
    <w:p>
      <w:pPr>
        <w:shd w:fill="F6F8FA" w:color="F6F8FA" w:val="solid"/>
        <w:spacing w:before="0" w:after="0" w:line="276"/>
      </w:pPr>
      <w:r>
        <w:rPr>
          <w:rFonts w:ascii="Consolas" w:cs="Consolas" w:eastAsia="Consolas" w:hAnsi="Consolas"/>
          <w:sz w:val="20"/>
          <w:szCs w:val="20"/>
        </w:rPr>
        <w:t xml:space="preserve">    A3[患者家属] --&gt; A
</w:t>
      </w:r>
    </w:p>
    <w:p>
      <w:pPr>
        <w:shd w:fill="F6F8FA" w:color="F6F8FA" w:val="solid"/>
        <w:spacing w:before="0" w:after="0" w:line="276"/>
      </w:pPr>
      <w:r>
        <w:rPr>
          <w:rFonts w:ascii="Consolas" w:cs="Consolas" w:eastAsia="Consolas" w:hAnsi="Consolas"/>
          <w:sz w:val="20"/>
          <w:szCs w:val="20"/>
        </w:rPr>
        <w:t xml:space="preserve">    A4[管理人员] --&gt; A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B1[医院集成平台] --&gt; B
</w:t>
      </w:r>
    </w:p>
    <w:p>
      <w:pPr>
        <w:shd w:fill="F6F8FA" w:color="F6F8FA" w:val="solid"/>
        <w:spacing w:before="0" w:after="0" w:line="276"/>
      </w:pPr>
      <w:r>
        <w:rPr>
          <w:rFonts w:ascii="Consolas" w:cs="Consolas" w:eastAsia="Consolas" w:hAnsi="Consolas"/>
          <w:sz w:val="20"/>
          <w:szCs w:val="20"/>
        </w:rPr>
        <w:t xml:space="preserve">    B2[医保DIP智能控费] --&gt; B
</w:t>
      </w:r>
    </w:p>
    <w:p>
      <w:pPr>
        <w:shd w:fill="F6F8FA" w:color="F6F8FA" w:val="solid"/>
        <w:spacing w:before="0" w:after="0" w:line="276"/>
      </w:pPr>
      <w:r>
        <w:rPr>
          <w:rFonts w:ascii="Consolas" w:cs="Consolas" w:eastAsia="Consolas" w:hAnsi="Consolas"/>
          <w:sz w:val="20"/>
          <w:szCs w:val="20"/>
        </w:rPr>
        <w:t xml:space="preserve">    B3[长护险与居家服务] --&gt; B
</w:t>
      </w:r>
    </w:p>
    <w:p>
      <w:pPr>
        <w:shd w:fill="F6F8FA" w:color="F6F8FA" w:val="solid"/>
        <w:spacing w:before="0" w:after="0" w:line="276"/>
      </w:pPr>
      <w:r>
        <w:rPr>
          <w:rFonts w:ascii="Consolas" w:cs="Consolas" w:eastAsia="Consolas" w:hAnsi="Consolas"/>
          <w:sz w:val="20"/>
          <w:szCs w:val="20"/>
        </w:rPr>
        <w:t xml:space="preserve">    B4[医养商城] --&gt; B
</w:t>
      </w:r>
    </w:p>
    <w:p>
      <w:pPr>
        <w:shd w:fill="F6F8FA" w:color="F6F8FA" w:val="solid"/>
        <w:spacing w:before="0" w:after="0" w:line="276"/>
      </w:pPr>
      <w:r>
        <w:rPr>
          <w:rFonts w:ascii="Consolas" w:cs="Consolas" w:eastAsia="Consolas" w:hAnsi="Consolas"/>
          <w:sz w:val="20"/>
          <w:szCs w:val="20"/>
        </w:rPr>
        <w:t xml:space="preserve">    B5[慧医养基础信息管理] --&gt; B
</w:t>
      </w:r>
    </w:p>
    <w:p>
      <w:pPr>
        <w:shd w:fill="F6F8FA" w:color="F6F8FA" w:val="solid"/>
        <w:spacing w:before="0" w:after="0" w:line="276"/>
      </w:pPr>
      <w:r>
        <w:rPr>
          <w:rFonts w:ascii="Consolas" w:cs="Consolas" w:eastAsia="Consolas" w:hAnsi="Consolas"/>
          <w:sz w:val="20"/>
          <w:szCs w:val="20"/>
        </w:rPr>
        <w:t xml:space="preserve">    B6[慢性病管理] --&gt; B
</w:t>
      </w:r>
    </w:p>
    <w:p>
      <w:pPr>
        <w:shd w:fill="F6F8FA" w:color="F6F8FA" w:val="solid"/>
        <w:spacing w:before="0" w:after="0" w:line="276"/>
      </w:pPr>
      <w:r>
        <w:rPr>
          <w:rFonts w:ascii="Consolas" w:cs="Consolas" w:eastAsia="Consolas" w:hAnsi="Consolas"/>
          <w:sz w:val="20"/>
          <w:szCs w:val="20"/>
        </w:rPr>
        <w:t xml:space="preserve">    B7[中心药房] --&gt; B
</w:t>
      </w:r>
    </w:p>
    <w:p>
      <w:pPr>
        <w:shd w:fill="F6F8FA" w:color="F6F8FA" w:val="solid"/>
        <w:spacing w:before="0" w:after="0" w:line="276"/>
      </w:pPr>
      <w:r>
        <w:rPr>
          <w:rFonts w:ascii="Consolas" w:cs="Consolas" w:eastAsia="Consolas" w:hAnsi="Consolas"/>
          <w:sz w:val="20"/>
          <w:szCs w:val="20"/>
        </w:rPr>
        <w:t xml:space="preserve">    B8[人工智能服务] --&gt; B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C1[集成引擎] --&gt; C
</w:t>
      </w:r>
    </w:p>
    <w:p>
      <w:pPr>
        <w:shd w:fill="F6F8FA" w:color="F6F8FA" w:val="solid"/>
        <w:spacing w:before="0" w:after="0" w:line="276"/>
      </w:pPr>
      <w:r>
        <w:rPr>
          <w:rFonts w:ascii="Consolas" w:cs="Consolas" w:eastAsia="Consolas" w:hAnsi="Consolas"/>
          <w:sz w:val="20"/>
          <w:szCs w:val="20"/>
        </w:rPr>
        <w:t xml:space="preserve">    C2[数据治理] --&gt; C
</w:t>
      </w:r>
    </w:p>
    <w:p>
      <w:pPr>
        <w:shd w:fill="F6F8FA" w:color="F6F8FA" w:val="solid"/>
        <w:spacing w:before="0" w:after="0" w:line="276"/>
      </w:pPr>
      <w:r>
        <w:rPr>
          <w:rFonts w:ascii="Consolas" w:cs="Consolas" w:eastAsia="Consolas" w:hAnsi="Consolas"/>
          <w:sz w:val="20"/>
          <w:szCs w:val="20"/>
        </w:rPr>
        <w:t xml:space="preserve">    C3[智能审核] --&gt; C
</w:t>
      </w:r>
    </w:p>
    <w:p>
      <w:pPr>
        <w:shd w:fill="F6F8FA" w:color="F6F8FA" w:val="solid"/>
        <w:spacing w:before="0" w:after="0" w:line="276"/>
      </w:pPr>
      <w:r>
        <w:rPr>
          <w:rFonts w:ascii="Consolas" w:cs="Consolas" w:eastAsia="Consolas" w:hAnsi="Consolas"/>
          <w:sz w:val="20"/>
          <w:szCs w:val="20"/>
        </w:rPr>
        <w:t xml:space="preserve">    C4[AI服务] --&gt; C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D1[医疗数据仓库] --&gt; D
</w:t>
      </w:r>
    </w:p>
    <w:p>
      <w:pPr>
        <w:shd w:fill="F6F8FA" w:color="F6F8FA" w:val="solid"/>
        <w:spacing w:before="0" w:after="0" w:line="276"/>
      </w:pPr>
      <w:r>
        <w:rPr>
          <w:rFonts w:ascii="Consolas" w:cs="Consolas" w:eastAsia="Consolas" w:hAnsi="Consolas"/>
          <w:sz w:val="20"/>
          <w:szCs w:val="20"/>
        </w:rPr>
        <w:t xml:space="preserve">    D2[患者主索引] --&gt; D
</w:t>
      </w:r>
    </w:p>
    <w:p>
      <w:pPr>
        <w:shd w:fill="F6F8FA" w:color="F6F8FA" w:val="solid"/>
        <w:spacing w:before="0" w:after="0" w:line="276"/>
      </w:pPr>
      <w:r>
        <w:rPr>
          <w:rFonts w:ascii="Consolas" w:cs="Consolas" w:eastAsia="Consolas" w:hAnsi="Consolas"/>
          <w:sz w:val="20"/>
          <w:szCs w:val="20"/>
        </w:rPr>
        <w:t xml:space="preserve">    D3[健康档案] --&gt; D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E1[云计算平台] --&gt; E
</w:t>
      </w:r>
    </w:p>
    <w:p>
      <w:pPr>
        <w:shd w:fill="F6F8FA" w:color="F6F8FA" w:val="solid"/>
        <w:spacing w:before="0" w:after="0" w:line="276"/>
      </w:pPr>
      <w:r>
        <w:rPr>
          <w:rFonts w:ascii="Consolas" w:cs="Consolas" w:eastAsia="Consolas" w:hAnsi="Consolas"/>
          <w:sz w:val="20"/>
          <w:szCs w:val="20"/>
        </w:rPr>
        <w:t xml:space="preserve">    E2[大数据平台] --&gt; E
</w:t>
      </w:r>
    </w:p>
    <w:p>
      <w:pPr>
        <w:shd w:fill="F6F8FA" w:color="F6F8FA" w:val="solid"/>
        <w:spacing w:before="0" w:after="0" w:line="276"/>
      </w:pPr>
      <w:r>
        <w:rPr>
          <w:rFonts w:ascii="Consolas" w:cs="Consolas" w:eastAsia="Consolas" w:hAnsi="Consolas"/>
          <w:sz w:val="20"/>
          <w:szCs w:val="20"/>
        </w:rPr>
        <w:t xml:space="preserve">    E3[AI平台] --&gt; E
</w:t>
      </w:r>
    </w:p>
    <w:p>
      <w:pPr>
        <w:shd w:fill="F6F8FA" w:color="F6F8FA" w:val="solid"/>
        <w:spacing w:before="0" w:after="120" w:line="276"/>
      </w:pPr>
      <w:r>
        <w:rPr>
          <w:rFonts w:ascii="Consolas" w:cs="Consolas" w:eastAsia="Consolas" w:hAnsi="Consolas"/>
          <w:sz w:val="20"/>
          <w:szCs w:val="20"/>
        </w:rPr>
        <w:t xml:space="preserve">    E4[安全平台] --&gt; E</w:t>
      </w:r>
    </w:p>
    <w:p>
      <w:pPr>
        <w:shd w:fill="F6F8FA" w:color="F6F8FA" w:val="solid"/>
        <w:spacing w:before="120" w:after="0" w:line="276"/>
      </w:pPr>
      <w:r>
        <w:rPr>
          <w:rFonts w:ascii="Consolas" w:cs="Consolas" w:eastAsia="Consolas" w:hAnsi="Consolas"/>
          <w:sz w:val="20"/>
          <w:szCs w:val="20"/>
        </w:rPr>
        <w:t xml:space="preserve">graph TB
</w:t>
      </w:r>
    </w:p>
    <w:p>
      <w:pPr>
        <w:shd w:fill="F6F8FA" w:color="F6F8FA" w:val="solid"/>
        <w:spacing w:before="0" w:after="0" w:line="276"/>
      </w:pPr>
      <w:r>
        <w:rPr>
          <w:rFonts w:ascii="Consolas" w:cs="Consolas" w:eastAsia="Consolas" w:hAnsi="Consolas"/>
          <w:sz w:val="20"/>
          <w:szCs w:val="20"/>
        </w:rPr>
        <w:t xml:space="preserve">    A[用户层] --&gt; B[应用层]
</w:t>
      </w:r>
    </w:p>
    <w:p>
      <w:pPr>
        <w:shd w:fill="F6F8FA" w:color="F6F8FA" w:val="solid"/>
        <w:spacing w:before="0" w:after="0" w:line="276"/>
      </w:pPr>
      <w:r>
        <w:rPr>
          <w:rFonts w:ascii="Consolas" w:cs="Consolas" w:eastAsia="Consolas" w:hAnsi="Consolas"/>
          <w:sz w:val="20"/>
          <w:szCs w:val="20"/>
        </w:rPr>
        <w:t xml:space="preserve">    B --&gt; C[服务层]
</w:t>
      </w:r>
    </w:p>
    <w:p>
      <w:pPr>
        <w:shd w:fill="F6F8FA" w:color="F6F8FA" w:val="solid"/>
        <w:spacing w:before="0" w:after="0" w:line="276"/>
      </w:pPr>
      <w:r>
        <w:rPr>
          <w:rFonts w:ascii="Consolas" w:cs="Consolas" w:eastAsia="Consolas" w:hAnsi="Consolas"/>
          <w:sz w:val="20"/>
          <w:szCs w:val="20"/>
        </w:rPr>
        <w:t xml:space="preserve">    C --&gt; D[数据层]
</w:t>
      </w:r>
    </w:p>
    <w:p>
      <w:pPr>
        <w:shd w:fill="F6F8FA" w:color="F6F8FA" w:val="solid"/>
        <w:spacing w:before="0" w:after="0" w:line="276"/>
      </w:pPr>
      <w:r>
        <w:rPr>
          <w:rFonts w:ascii="Consolas" w:cs="Consolas" w:eastAsia="Consolas" w:hAnsi="Consolas"/>
          <w:sz w:val="20"/>
          <w:szCs w:val="20"/>
        </w:rPr>
        <w:t xml:space="preserve">    D --&gt; E[基础设施层]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A1[老年人] --&gt; A
</w:t>
      </w:r>
    </w:p>
    <w:p>
      <w:pPr>
        <w:shd w:fill="F6F8FA" w:color="F6F8FA" w:val="solid"/>
        <w:spacing w:before="0" w:after="0" w:line="276"/>
      </w:pPr>
      <w:r>
        <w:rPr>
          <w:rFonts w:ascii="Consolas" w:cs="Consolas" w:eastAsia="Consolas" w:hAnsi="Consolas"/>
          <w:sz w:val="20"/>
          <w:szCs w:val="20"/>
        </w:rPr>
        <w:t xml:space="preserve">    A2[医护人员] --&gt; A
</w:t>
      </w:r>
    </w:p>
    <w:p>
      <w:pPr>
        <w:shd w:fill="F6F8FA" w:color="F6F8FA" w:val="solid"/>
        <w:spacing w:before="0" w:after="0" w:line="276"/>
      </w:pPr>
      <w:r>
        <w:rPr>
          <w:rFonts w:ascii="Consolas" w:cs="Consolas" w:eastAsia="Consolas" w:hAnsi="Consolas"/>
          <w:sz w:val="20"/>
          <w:szCs w:val="20"/>
        </w:rPr>
        <w:t xml:space="preserve">    A3[患者家属] --&gt; A
</w:t>
      </w:r>
    </w:p>
    <w:p>
      <w:pPr>
        <w:shd w:fill="F6F8FA" w:color="F6F8FA" w:val="solid"/>
        <w:spacing w:before="0" w:after="0" w:line="276"/>
      </w:pPr>
      <w:r>
        <w:rPr>
          <w:rFonts w:ascii="Consolas" w:cs="Consolas" w:eastAsia="Consolas" w:hAnsi="Consolas"/>
          <w:sz w:val="20"/>
          <w:szCs w:val="20"/>
        </w:rPr>
        <w:t xml:space="preserve">    A4[管理人员] --&gt; A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B1[医院集成平台] --&gt; B
</w:t>
      </w:r>
    </w:p>
    <w:p>
      <w:pPr>
        <w:shd w:fill="F6F8FA" w:color="F6F8FA" w:val="solid"/>
        <w:spacing w:before="0" w:after="0" w:line="276"/>
      </w:pPr>
      <w:r>
        <w:rPr>
          <w:rFonts w:ascii="Consolas" w:cs="Consolas" w:eastAsia="Consolas" w:hAnsi="Consolas"/>
          <w:sz w:val="20"/>
          <w:szCs w:val="20"/>
        </w:rPr>
        <w:t xml:space="preserve">    B2[医保DIP智能控费] --&gt; B
</w:t>
      </w:r>
    </w:p>
    <w:p>
      <w:pPr>
        <w:shd w:fill="F6F8FA" w:color="F6F8FA" w:val="solid"/>
        <w:spacing w:before="0" w:after="0" w:line="276"/>
      </w:pPr>
      <w:r>
        <w:rPr>
          <w:rFonts w:ascii="Consolas" w:cs="Consolas" w:eastAsia="Consolas" w:hAnsi="Consolas"/>
          <w:sz w:val="20"/>
          <w:szCs w:val="20"/>
        </w:rPr>
        <w:t xml:space="preserve">    B3[长护险与居家服务] --&gt; B
</w:t>
      </w:r>
    </w:p>
    <w:p>
      <w:pPr>
        <w:shd w:fill="F6F8FA" w:color="F6F8FA" w:val="solid"/>
        <w:spacing w:before="0" w:after="0" w:line="276"/>
      </w:pPr>
      <w:r>
        <w:rPr>
          <w:rFonts w:ascii="Consolas" w:cs="Consolas" w:eastAsia="Consolas" w:hAnsi="Consolas"/>
          <w:sz w:val="20"/>
          <w:szCs w:val="20"/>
        </w:rPr>
        <w:t xml:space="preserve">    B4[医养商城] --&gt; B
</w:t>
      </w:r>
    </w:p>
    <w:p>
      <w:pPr>
        <w:shd w:fill="F6F8FA" w:color="F6F8FA" w:val="solid"/>
        <w:spacing w:before="0" w:after="0" w:line="276"/>
      </w:pPr>
      <w:r>
        <w:rPr>
          <w:rFonts w:ascii="Consolas" w:cs="Consolas" w:eastAsia="Consolas" w:hAnsi="Consolas"/>
          <w:sz w:val="20"/>
          <w:szCs w:val="20"/>
        </w:rPr>
        <w:t xml:space="preserve">    B5[慧医养基础信息管理] --&gt; B
</w:t>
      </w:r>
    </w:p>
    <w:p>
      <w:pPr>
        <w:shd w:fill="F6F8FA" w:color="F6F8FA" w:val="solid"/>
        <w:spacing w:before="0" w:after="0" w:line="276"/>
      </w:pPr>
      <w:r>
        <w:rPr>
          <w:rFonts w:ascii="Consolas" w:cs="Consolas" w:eastAsia="Consolas" w:hAnsi="Consolas"/>
          <w:sz w:val="20"/>
          <w:szCs w:val="20"/>
        </w:rPr>
        <w:t xml:space="preserve">    B6[慢性病管理] --&gt; B
</w:t>
      </w:r>
    </w:p>
    <w:p>
      <w:pPr>
        <w:shd w:fill="F6F8FA" w:color="F6F8FA" w:val="solid"/>
        <w:spacing w:before="0" w:after="0" w:line="276"/>
      </w:pPr>
      <w:r>
        <w:rPr>
          <w:rFonts w:ascii="Consolas" w:cs="Consolas" w:eastAsia="Consolas" w:hAnsi="Consolas"/>
          <w:sz w:val="20"/>
          <w:szCs w:val="20"/>
        </w:rPr>
        <w:t xml:space="preserve">    B7[中心药房] --&gt; B
</w:t>
      </w:r>
    </w:p>
    <w:p>
      <w:pPr>
        <w:shd w:fill="F6F8FA" w:color="F6F8FA" w:val="solid"/>
        <w:spacing w:before="0" w:after="0" w:line="276"/>
      </w:pPr>
      <w:r>
        <w:rPr>
          <w:rFonts w:ascii="Consolas" w:cs="Consolas" w:eastAsia="Consolas" w:hAnsi="Consolas"/>
          <w:sz w:val="20"/>
          <w:szCs w:val="20"/>
        </w:rPr>
        <w:t xml:space="preserve">    B8[人工智能服务] --&gt; B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C1[集成引擎] --&gt; C
</w:t>
      </w:r>
    </w:p>
    <w:p>
      <w:pPr>
        <w:shd w:fill="F6F8FA" w:color="F6F8FA" w:val="solid"/>
        <w:spacing w:before="0" w:after="0" w:line="276"/>
      </w:pPr>
      <w:r>
        <w:rPr>
          <w:rFonts w:ascii="Consolas" w:cs="Consolas" w:eastAsia="Consolas" w:hAnsi="Consolas"/>
          <w:sz w:val="20"/>
          <w:szCs w:val="20"/>
        </w:rPr>
        <w:t xml:space="preserve">    C2[数据治理] --&gt; C
</w:t>
      </w:r>
    </w:p>
    <w:p>
      <w:pPr>
        <w:shd w:fill="F6F8FA" w:color="F6F8FA" w:val="solid"/>
        <w:spacing w:before="0" w:after="0" w:line="276"/>
      </w:pPr>
      <w:r>
        <w:rPr>
          <w:rFonts w:ascii="Consolas" w:cs="Consolas" w:eastAsia="Consolas" w:hAnsi="Consolas"/>
          <w:sz w:val="20"/>
          <w:szCs w:val="20"/>
        </w:rPr>
        <w:t xml:space="preserve">    C3[智能审核] --&gt; C
</w:t>
      </w:r>
    </w:p>
    <w:p>
      <w:pPr>
        <w:shd w:fill="F6F8FA" w:color="F6F8FA" w:val="solid"/>
        <w:spacing w:before="0" w:after="0" w:line="276"/>
      </w:pPr>
      <w:r>
        <w:rPr>
          <w:rFonts w:ascii="Consolas" w:cs="Consolas" w:eastAsia="Consolas" w:hAnsi="Consolas"/>
          <w:sz w:val="20"/>
          <w:szCs w:val="20"/>
        </w:rPr>
        <w:t xml:space="preserve">    C4[AI服务] --&gt; C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D1[医疗数据仓库] --&gt; D
</w:t>
      </w:r>
    </w:p>
    <w:p>
      <w:pPr>
        <w:shd w:fill="F6F8FA" w:color="F6F8FA" w:val="solid"/>
        <w:spacing w:before="0" w:after="0" w:line="276"/>
      </w:pPr>
      <w:r>
        <w:rPr>
          <w:rFonts w:ascii="Consolas" w:cs="Consolas" w:eastAsia="Consolas" w:hAnsi="Consolas"/>
          <w:sz w:val="20"/>
          <w:szCs w:val="20"/>
        </w:rPr>
        <w:t xml:space="preserve">    D2[患者主索引] --&gt; D
</w:t>
      </w:r>
    </w:p>
    <w:p>
      <w:pPr>
        <w:shd w:fill="F6F8FA" w:color="F6F8FA" w:val="solid"/>
        <w:spacing w:before="0" w:after="0" w:line="276"/>
      </w:pPr>
      <w:r>
        <w:rPr>
          <w:rFonts w:ascii="Consolas" w:cs="Consolas" w:eastAsia="Consolas" w:hAnsi="Consolas"/>
          <w:sz w:val="20"/>
          <w:szCs w:val="20"/>
        </w:rPr>
        <w:t xml:space="preserve">    D3[健康档案] --&gt; D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E1[云计算平台] --&gt; E
</w:t>
      </w:r>
    </w:p>
    <w:p>
      <w:pPr>
        <w:shd w:fill="F6F8FA" w:color="F6F8FA" w:val="solid"/>
        <w:spacing w:before="0" w:after="0" w:line="276"/>
      </w:pPr>
      <w:r>
        <w:rPr>
          <w:rFonts w:ascii="Consolas" w:cs="Consolas" w:eastAsia="Consolas" w:hAnsi="Consolas"/>
          <w:sz w:val="20"/>
          <w:szCs w:val="20"/>
        </w:rPr>
        <w:t xml:space="preserve">    E2[大数据平台] --&gt; E
</w:t>
      </w:r>
    </w:p>
    <w:p>
      <w:pPr>
        <w:shd w:fill="F6F8FA" w:color="F6F8FA" w:val="solid"/>
        <w:spacing w:before="0" w:after="0" w:line="276"/>
      </w:pPr>
      <w:r>
        <w:rPr>
          <w:rFonts w:ascii="Consolas" w:cs="Consolas" w:eastAsia="Consolas" w:hAnsi="Consolas"/>
          <w:sz w:val="20"/>
          <w:szCs w:val="20"/>
        </w:rPr>
        <w:t xml:space="preserve">    E3[AI平台] --&gt; E
</w:t>
      </w:r>
    </w:p>
    <w:p>
      <w:pPr>
        <w:shd w:fill="F6F8FA" w:color="F6F8FA" w:val="solid"/>
        <w:spacing w:before="0" w:after="120" w:line="276"/>
      </w:pPr>
      <w:r>
        <w:rPr>
          <w:rFonts w:ascii="Consolas" w:cs="Consolas" w:eastAsia="Consolas" w:hAnsi="Consolas"/>
          <w:sz w:val="20"/>
          <w:szCs w:val="20"/>
        </w:rPr>
        <w:t xml:space="preserve">    E4[安全平台] --&gt; E</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graph TB
</w:t>
      </w:r>
      <w:r>
        <w:rPr>
          <w:rStyle w:val="code"/>
          <w:rFonts w:ascii="Consolas" w:cs="Consolas" w:eastAsia="Consolas" w:hAnsi="Consolas"/>
        </w:rPr>
        <w:br/>
        <w:t xml:space="preserve">    A[用户层] --&gt; B[应用层]
</w:t>
      </w:r>
      <w:r>
        <w:rPr>
          <w:rStyle w:val="code"/>
          <w:rFonts w:ascii="Consolas" w:cs="Consolas" w:eastAsia="Consolas" w:hAnsi="Consolas"/>
        </w:rPr>
        <w:br/>
        <w:t xml:space="preserve">    B --&gt; C[服务层]
</w:t>
      </w:r>
      <w:r>
        <w:rPr>
          <w:rStyle w:val="code"/>
          <w:rFonts w:ascii="Consolas" w:cs="Consolas" w:eastAsia="Consolas" w:hAnsi="Consolas"/>
        </w:rPr>
        <w:br/>
        <w:t xml:space="preserve">    C --&gt; D[数据层]
</w:t>
      </w:r>
      <w:r>
        <w:rPr>
          <w:rStyle w:val="code"/>
          <w:rFonts w:ascii="Consolas" w:cs="Consolas" w:eastAsia="Consolas" w:hAnsi="Consolas"/>
        </w:rPr>
        <w:br/>
        <w:t xml:space="preserve">    D --&gt; E[基础设施层]
</w:t>
      </w:r>
      <w:r>
        <w:rPr>
          <w:rStyle w:val="code"/>
          <w:rFonts w:ascii="Consolas" w:cs="Consolas" w:eastAsia="Consolas" w:hAnsi="Consolas"/>
        </w:rPr>
        <w:br/>
        <w:t xml:space="preserve">
</w:t>
      </w:r>
      <w:r>
        <w:rPr>
          <w:rStyle w:val="code"/>
          <w:rFonts w:ascii="Consolas" w:cs="Consolas" w:eastAsia="Consolas" w:hAnsi="Consolas"/>
        </w:rPr>
        <w:br/>
        <w:t xml:space="preserve">    A1[老年人] --&gt; A
</w:t>
      </w:r>
      <w:r>
        <w:rPr>
          <w:rStyle w:val="code"/>
          <w:rFonts w:ascii="Consolas" w:cs="Consolas" w:eastAsia="Consolas" w:hAnsi="Consolas"/>
        </w:rPr>
        <w:br/>
        <w:t xml:space="preserve">    A2[医护人员] --&gt; A
</w:t>
      </w:r>
      <w:r>
        <w:rPr>
          <w:rStyle w:val="code"/>
          <w:rFonts w:ascii="Consolas" w:cs="Consolas" w:eastAsia="Consolas" w:hAnsi="Consolas"/>
        </w:rPr>
        <w:br/>
        <w:t xml:space="preserve">    A3[患者家属] --&gt; A
</w:t>
      </w:r>
      <w:r>
        <w:rPr>
          <w:rStyle w:val="code"/>
          <w:rFonts w:ascii="Consolas" w:cs="Consolas" w:eastAsia="Consolas" w:hAnsi="Consolas"/>
        </w:rPr>
        <w:br/>
        <w:t xml:space="preserve">    A4[管理人员] --&gt; A
</w:t>
      </w:r>
      <w:r>
        <w:rPr>
          <w:rStyle w:val="code"/>
          <w:rFonts w:ascii="Consolas" w:cs="Consolas" w:eastAsia="Consolas" w:hAnsi="Consolas"/>
        </w:rPr>
        <w:br/>
        <w:t xml:space="preserve">
</w:t>
      </w:r>
      <w:r>
        <w:rPr>
          <w:rStyle w:val="code"/>
          <w:rFonts w:ascii="Consolas" w:cs="Consolas" w:eastAsia="Consolas" w:hAnsi="Consolas"/>
        </w:rPr>
        <w:br/>
        <w:t xml:space="preserve">    B1[医院集成平台] --&gt; B
</w:t>
      </w:r>
      <w:r>
        <w:rPr>
          <w:rStyle w:val="code"/>
          <w:rFonts w:ascii="Consolas" w:cs="Consolas" w:eastAsia="Consolas" w:hAnsi="Consolas"/>
        </w:rPr>
        <w:br/>
        <w:t xml:space="preserve">    B2[医保DIP智能控费] --&gt; B
</w:t>
      </w:r>
      <w:r>
        <w:rPr>
          <w:rStyle w:val="code"/>
          <w:rFonts w:ascii="Consolas" w:cs="Consolas" w:eastAsia="Consolas" w:hAnsi="Consolas"/>
        </w:rPr>
        <w:br/>
        <w:t xml:space="preserve">    B3[长护险与居家服务] --&gt; B
</w:t>
      </w:r>
      <w:r>
        <w:rPr>
          <w:rStyle w:val="code"/>
          <w:rFonts w:ascii="Consolas" w:cs="Consolas" w:eastAsia="Consolas" w:hAnsi="Consolas"/>
        </w:rPr>
        <w:br/>
        <w:t xml:space="preserve">    B4[医养商城] --&gt; B
</w:t>
      </w:r>
      <w:r>
        <w:rPr>
          <w:rStyle w:val="code"/>
          <w:rFonts w:ascii="Consolas" w:cs="Consolas" w:eastAsia="Consolas" w:hAnsi="Consolas"/>
        </w:rPr>
        <w:br/>
        <w:t xml:space="preserve">    B5[慧医养基础信息管理] --&gt; B
</w:t>
      </w:r>
      <w:r>
        <w:rPr>
          <w:rStyle w:val="code"/>
          <w:rFonts w:ascii="Consolas" w:cs="Consolas" w:eastAsia="Consolas" w:hAnsi="Consolas"/>
        </w:rPr>
        <w:br/>
        <w:t xml:space="preserve">    B6[慢性病管理] --&gt; B
</w:t>
      </w:r>
      <w:r>
        <w:rPr>
          <w:rStyle w:val="code"/>
          <w:rFonts w:ascii="Consolas" w:cs="Consolas" w:eastAsia="Consolas" w:hAnsi="Consolas"/>
        </w:rPr>
        <w:br/>
        <w:t xml:space="preserve">    B7[中心药房] --&gt; B
</w:t>
      </w:r>
      <w:r>
        <w:rPr>
          <w:rStyle w:val="code"/>
          <w:rFonts w:ascii="Consolas" w:cs="Consolas" w:eastAsia="Consolas" w:hAnsi="Consolas"/>
        </w:rPr>
        <w:br/>
        <w:t xml:space="preserve">    B8[人工智能服务] --&gt; B
</w:t>
      </w:r>
      <w:r>
        <w:rPr>
          <w:rStyle w:val="code"/>
          <w:rFonts w:ascii="Consolas" w:cs="Consolas" w:eastAsia="Consolas" w:hAnsi="Consolas"/>
        </w:rPr>
        <w:br/>
        <w:t xml:space="preserve">
</w:t>
      </w:r>
      <w:r>
        <w:rPr>
          <w:rStyle w:val="code"/>
          <w:rFonts w:ascii="Consolas" w:cs="Consolas" w:eastAsia="Consolas" w:hAnsi="Consolas"/>
        </w:rPr>
        <w:br/>
        <w:t xml:space="preserve">    C1[集成引擎] --&gt; C
</w:t>
      </w:r>
      <w:r>
        <w:rPr>
          <w:rStyle w:val="code"/>
          <w:rFonts w:ascii="Consolas" w:cs="Consolas" w:eastAsia="Consolas" w:hAnsi="Consolas"/>
        </w:rPr>
        <w:br/>
        <w:t xml:space="preserve">    C2[数据治理] --&gt; C
</w:t>
      </w:r>
      <w:r>
        <w:rPr>
          <w:rStyle w:val="code"/>
          <w:rFonts w:ascii="Consolas" w:cs="Consolas" w:eastAsia="Consolas" w:hAnsi="Consolas"/>
        </w:rPr>
        <w:br/>
        <w:t xml:space="preserve">    C3[智能审核] --&gt; C
</w:t>
      </w:r>
      <w:r>
        <w:rPr>
          <w:rStyle w:val="code"/>
          <w:rFonts w:ascii="Consolas" w:cs="Consolas" w:eastAsia="Consolas" w:hAnsi="Consolas"/>
        </w:rPr>
        <w:br/>
        <w:t xml:space="preserve">    C4[AI服务] --&gt; C
</w:t>
      </w:r>
      <w:r>
        <w:rPr>
          <w:rStyle w:val="code"/>
          <w:rFonts w:ascii="Consolas" w:cs="Consolas" w:eastAsia="Consolas" w:hAnsi="Consolas"/>
        </w:rPr>
        <w:br/>
        <w:t xml:space="preserve">
</w:t>
      </w:r>
      <w:r>
        <w:rPr>
          <w:rStyle w:val="code"/>
          <w:rFonts w:ascii="Consolas" w:cs="Consolas" w:eastAsia="Consolas" w:hAnsi="Consolas"/>
        </w:rPr>
        <w:br/>
        <w:t xml:space="preserve">    D1[医疗数据仓库] --&gt; D
</w:t>
      </w:r>
      <w:r>
        <w:rPr>
          <w:rStyle w:val="code"/>
          <w:rFonts w:ascii="Consolas" w:cs="Consolas" w:eastAsia="Consolas" w:hAnsi="Consolas"/>
        </w:rPr>
        <w:br/>
        <w:t xml:space="preserve">    D2[患者主索引] --&gt; D
</w:t>
      </w:r>
      <w:r>
        <w:rPr>
          <w:rStyle w:val="code"/>
          <w:rFonts w:ascii="Consolas" w:cs="Consolas" w:eastAsia="Consolas" w:hAnsi="Consolas"/>
        </w:rPr>
        <w:br/>
        <w:t xml:space="preserve">    D3[健康档案] --&gt; D
</w:t>
      </w:r>
      <w:r>
        <w:rPr>
          <w:rStyle w:val="code"/>
          <w:rFonts w:ascii="Consolas" w:cs="Consolas" w:eastAsia="Consolas" w:hAnsi="Consolas"/>
        </w:rPr>
        <w:br/>
        <w:t xml:space="preserve">
</w:t>
      </w:r>
      <w:r>
        <w:rPr>
          <w:rStyle w:val="code"/>
          <w:rFonts w:ascii="Consolas" w:cs="Consolas" w:eastAsia="Consolas" w:hAnsi="Consolas"/>
        </w:rPr>
        <w:br/>
        <w:t xml:space="preserve">    E1[云计算平台] --&gt; E
</w:t>
      </w:r>
      <w:r>
        <w:rPr>
          <w:rStyle w:val="code"/>
          <w:rFonts w:ascii="Consolas" w:cs="Consolas" w:eastAsia="Consolas" w:hAnsi="Consolas"/>
        </w:rPr>
        <w:br/>
        <w:t xml:space="preserve">    E2[大数据平台] --&gt; E
</w:t>
      </w:r>
      <w:r>
        <w:rPr>
          <w:rStyle w:val="code"/>
          <w:rFonts w:ascii="Consolas" w:cs="Consolas" w:eastAsia="Consolas" w:hAnsi="Consolas"/>
        </w:rPr>
        <w:br/>
        <w:t xml:space="preserve">    E3[AI平台] --&gt; E
</w:t>
      </w:r>
      <w:r>
        <w:rPr>
          <w:rStyle w:val="code"/>
          <w:rFonts w:ascii="Consolas" w:cs="Consolas" w:eastAsia="Consolas" w:hAnsi="Consolas"/>
        </w:rPr>
        <w:br/>
        <w:t xml:space="preserve">    E4[安全平台] --&gt; E</w:t>
      </w:r>
    </w:p>
    <w:p>
      <w:r>
        <w:rPr>
          <w:i/>
          <w:iCs/>
        </w:rPr>
        <w:t xml:space="preserve">图1：梅州市智慧医养数字赋能平台整体架构图</w:t>
      </w:r>
    </w:p>
    <w:p>
      <w:pPr>
        <w:pStyle w:val="Heading1"/>
      </w:pPr>
      <w:bookmarkStart w:name="用户需求分析" w:id="1"/>
      <w:r>
        <w:t xml:space="preserve">用户需求分析</w:t>
      </w:r>
      <w:bookmarkEnd w:id="1"/>
    </w:p>
    <w:p>
      <w:pPr>
        <w:pStyle w:val="Heading2"/>
      </w:pPr>
      <w:bookmarkStart w:name="满足多样化需求" w:id="1"/>
      <w:r>
        <w:t xml:space="preserve">满足多样化需求</w:t>
      </w:r>
      <w:bookmarkEnd w:id="1"/>
    </w:p>
    <w:p>
      <w:r>
        <w:t xml:space="preserve">当前，患者及老年群体对医养服务的需求呈现多元化特征，不仅涵盖基础医疗服务，还包括养老支持、保健产品及线上购物等多个方面。医养平台整合人工智能辅助诊疗、DIP医保控费系统、长期护理保险、居家健康管理及医养商城等核心功能板块，全面对接上述多样化需求。商城系统提供医疗用品、保健品及相关服务的在线销售，便于用户便捷采购所需物资；长期护理保险模块强化对参保人员的服务管理与居家护理跟踪，切实适应老年人居家养老的实际需要。</w:t>
      </w:r>
    </w:p>
    <w:p>
      <w:pPr>
        <w:pStyle w:val="Heading2"/>
      </w:pPr>
      <w:bookmarkStart w:name="医院物联网布网与全生命周期ai监测需求" w:id="1"/>
      <w:r>
        <w:t xml:space="preserve">医院物联网布网与全生命周期AI监测需求</w:t>
      </w:r>
      <w:bookmarkEnd w:id="1"/>
    </w:p>
    <w:p>
      <w:pPr>
        <w:pStyle w:val="Heading3"/>
      </w:pPr>
      <w:bookmarkStart w:name="蓝牙手环与网关在医院的全面布网" w:id="1"/>
      <w:r>
        <w:t xml:space="preserve">蓝牙手环与网关在医院的全面布网</w:t>
      </w:r>
      <w:bookmarkEnd w:id="1"/>
    </w:p>
    <w:p>
      <w:r>
        <w:t xml:space="preserve">医院作为医疗服务的核心场所，需要建立完善的物联网基础设施，实现设备与患者的全面连接：</w:t>
      </w:r>
    </w:p>
    <w:p>
      <w:pPr>
        <w:pStyle w:val="ListParagraph"/>
        <w:pStyle w:val="ListParagraph"/>
        <w:numPr>
          <w:ilvl w:val="0"/>
          <w:numId w:val="1"/>
        </w:numPr>
        <w:numPr>
          <w:ilvl w:val="0"/>
          <w:numId w:val="2"/>
        </w:numPr>
      </w:pPr>
      <w:r>
        <w:rPr>
          <w:b/>
          <w:bCs/>
        </w:rPr>
        <w:t xml:space="preserve">智能手环大规模部署</w:t>
      </w:r>
      <w:r>
        <w:t xml:space="preserve">：在医院各科室、病区、公共区域部署智能手环监测终端，为所有住院患者、门诊患者及医护人员提供实时健康监测服务。智能手环集成蓝牙和NFC双重功能，实现从入院到出院的连续监测覆盖，同时支持NFC近场通信用于身份识别和快速操作。</w:t>
      </w:r>
    </w:p>
    <w:p>
      <w:pPr>
        <w:pStyle w:val="ListParagraph"/>
        <w:pStyle w:val="ListParagraph"/>
        <w:numPr>
          <w:ilvl w:val="0"/>
          <w:numId w:val="1"/>
        </w:numPr>
        <w:numPr>
          <w:ilvl w:val="0"/>
          <w:numId w:val="2"/>
        </w:numPr>
      </w:pPr>
      <w:r>
        <w:rPr>
          <w:b/>
          <w:bCs/>
        </w:rPr>
        <w:t xml:space="preserve">网关设备全院布网</w:t>
      </w:r>
      <w:r>
        <w:t xml:space="preserve">：在医院各个楼层、科室部署智能网关设备，形成完整的物联网通信网络，确保智能手环数据能够实时、稳定地传输到监控中心。</w:t>
      </w:r>
    </w:p>
    <w:p>
      <w:pPr>
        <w:pStyle w:val="Heading3"/>
      </w:pPr>
      <w:bookmarkStart w:name="nfc与电子围栏在医院的智能应用" w:id="1"/>
      <w:r>
        <w:t xml:space="preserve">NFC与电子围栏在医院的智能应用</w:t>
      </w:r>
      <w:bookmarkEnd w:id="1"/>
    </w:p>
    <w:p>
      <w:r>
        <w:t xml:space="preserve">医院物联网基础设施进一步扩展至NFC近场通信和电子围栏技术，实现更精细化的患者管理和区域控制：</w:t>
      </w:r>
    </w:p>
    <w:p>
      <w:pPr>
        <w:pStyle w:val="ListParagraph"/>
        <w:pStyle w:val="ListParagraph"/>
        <w:numPr>
          <w:ilvl w:val="0"/>
          <w:numId w:val="1"/>
        </w:numPr>
        <w:numPr>
          <w:ilvl w:val="0"/>
          <w:numId w:val="3"/>
        </w:numPr>
      </w:pPr>
      <w:r>
        <w:rPr>
          <w:b/>
          <w:bCs/>
        </w:rPr>
        <w:t xml:space="preserve">NFC智能识别系统</w:t>
      </w:r>
      <w:r>
        <w:t xml:space="preserve">：在医院各关键节点部署NFC读写设备，实现患者身份快速识别和信息获取。通过NFC腕带或卡片，患者可以实现一键身份验证、快速就诊登记、药品领取确认等功能，提升就医效率。</w:t>
      </w:r>
    </w:p>
    <w:p>
      <w:pPr>
        <w:pStyle w:val="ListParagraph"/>
        <w:pStyle w:val="ListParagraph"/>
        <w:numPr>
          <w:ilvl w:val="0"/>
          <w:numId w:val="1"/>
        </w:numPr>
        <w:numPr>
          <w:ilvl w:val="0"/>
          <w:numId w:val="3"/>
        </w:numPr>
      </w:pPr>
      <w:r>
        <w:rPr>
          <w:b/>
          <w:bCs/>
        </w:rPr>
        <w:t xml:space="preserve">电子围栏区域管控</w:t>
      </w:r>
      <w:r>
        <w:t xml:space="preserve">：在医院重点区域（如手术室、重症监护室、药品库房等）部署电子围栏系统，通过蓝牙定位和NFC验证相结合，实现人员和设备的准入控制。防止未经授权人员进入敏感区域，确保医疗安全。</w:t>
      </w:r>
    </w:p>
    <w:p>
      <w:pPr>
        <w:pStyle w:val="ListParagraph"/>
        <w:pStyle w:val="ListParagraph"/>
        <w:numPr>
          <w:ilvl w:val="0"/>
          <w:numId w:val="1"/>
        </w:numPr>
        <w:numPr>
          <w:ilvl w:val="0"/>
          <w:numId w:val="3"/>
        </w:numPr>
      </w:pPr>
      <w:r>
        <w:rPr>
          <w:b/>
          <w:bCs/>
        </w:rPr>
        <w:t xml:space="preserve">智能导诊与定位服务</w:t>
      </w:r>
      <w:r>
        <w:t xml:space="preserve">：结合NFC技术和电子围栏，为患者提供智能导诊服务。患者通过扫描NFC标签获取科室信息、医生介绍、就诊流程等，同时电子围栏系统提供室内定位导航，避免患者迷路。</w:t>
      </w:r>
    </w:p>
    <w:p>
      <w:pPr>
        <w:pStyle w:val="ListParagraph"/>
        <w:pStyle w:val="ListParagraph"/>
        <w:numPr>
          <w:ilvl w:val="0"/>
          <w:numId w:val="1"/>
        </w:numPr>
        <w:numPr>
          <w:ilvl w:val="0"/>
          <w:numId w:val="3"/>
        </w:numPr>
      </w:pPr>
      <w:r>
        <w:rPr>
          <w:b/>
          <w:bCs/>
        </w:rPr>
        <w:t xml:space="preserve">安全预警与应急响应</w:t>
      </w:r>
      <w:r>
        <w:t xml:space="preserve">：电子围栏系统监测人员活动轨迹，当检测到异常行为或紧急情况时，自动触发报警并通知相关人员，实现快速应急响应。
基于蓝牙手环和网关的物联网网络，实现患者从入院到康复的全生命周期AI智能监测：</w:t>
      </w:r>
    </w:p>
    <w:p>
      <w:pPr>
        <w:pStyle w:val="ListParagraph"/>
        <w:pStyle w:val="ListParagraph"/>
        <w:numPr>
          <w:ilvl w:val="0"/>
          <w:numId w:val="1"/>
        </w:numPr>
        <w:numPr>
          <w:ilvl w:val="0"/>
          <w:numId w:val="3"/>
        </w:numPr>
      </w:pPr>
      <w:r>
        <w:rPr>
          <w:b/>
          <w:bCs/>
        </w:rPr>
        <w:t xml:space="preserve">入院评估阶段</w:t>
      </w:r>
      <w:r>
        <w:t xml:space="preserve">：患者入院时佩戴蓝牙手环，AI系统自动采集基础生命体征数据，进行健康评估，为治疗方案制定提供数据支持。</w:t>
      </w:r>
    </w:p>
    <w:p>
      <w:pPr>
        <w:pStyle w:val="ListParagraph"/>
        <w:pStyle w:val="ListParagraph"/>
        <w:numPr>
          <w:ilvl w:val="0"/>
          <w:numId w:val="1"/>
        </w:numPr>
        <w:numPr>
          <w:ilvl w:val="0"/>
          <w:numId w:val="3"/>
        </w:numPr>
      </w:pPr>
      <w:r>
        <w:rPr>
          <w:b/>
          <w:bCs/>
        </w:rPr>
        <w:t xml:space="preserve">住院治疗阶段</w:t>
      </w:r>
      <w:r>
        <w:t xml:space="preserve">：实时监测患者的生命体征变化，AI算法分析异常指标，提前预警潜在风险，为医护人员提供决策辅助。</w:t>
      </w:r>
    </w:p>
    <w:p>
      <w:pPr>
        <w:pStyle w:val="ListParagraph"/>
        <w:pStyle w:val="ListParagraph"/>
        <w:numPr>
          <w:ilvl w:val="0"/>
          <w:numId w:val="1"/>
        </w:numPr>
        <w:numPr>
          <w:ilvl w:val="0"/>
          <w:numId w:val="3"/>
        </w:numPr>
      </w:pPr>
      <w:r>
        <w:rPr>
          <w:b/>
          <w:bCs/>
        </w:rPr>
        <w:t xml:space="preserve">康复恢复阶段</w:t>
      </w:r>
      <w:r>
        <w:t xml:space="preserve">：出院后继续通过手环监测康复进度，AI系统评估恢复情况，及时调整康复方案，确保治疗效果。</w:t>
      </w:r>
    </w:p>
    <w:p>
      <w:pPr>
        <w:pStyle w:val="ListParagraph"/>
        <w:pStyle w:val="ListParagraph"/>
        <w:numPr>
          <w:ilvl w:val="0"/>
          <w:numId w:val="1"/>
        </w:numPr>
        <w:numPr>
          <w:ilvl w:val="0"/>
          <w:numId w:val="3"/>
        </w:numPr>
      </w:pPr>
      <w:r>
        <w:rPr>
          <w:b/>
          <w:bCs/>
        </w:rPr>
        <w:t xml:space="preserve">长期管理阶段</w:t>
      </w:r>
      <w:r>
        <w:t xml:space="preserve">：建立患者长期健康档案，AI持续分析健康趋势，为慢性病管理和预防保健提供个性化建议。</w:t>
      </w:r>
    </w:p>
    <w:p>
      <w:pPr>
        <w:pStyle w:val="Heading3"/>
      </w:pPr>
      <w:bookmarkStart w:name="ai监测数据应用价值" w:id="1"/>
      <w:r>
        <w:t xml:space="preserve">AI监测数据应用价值</w:t>
      </w:r>
      <w:bookmarkEnd w:id="1"/>
    </w:p>
    <w:p>
      <w:r>
        <w:t xml:space="preserve">通过全生命周期AI监测，挖掘数据价值，提升医疗服务质量：</w:t>
      </w:r>
    </w:p>
    <w:p>
      <w:pPr>
        <w:pStyle w:val="ListParagraph"/>
        <w:pStyle w:val="ListParagraph"/>
        <w:numPr>
          <w:ilvl w:val="0"/>
          <w:numId w:val="1"/>
        </w:numPr>
        <w:numPr>
          <w:ilvl w:val="0"/>
          <w:numId w:val="4"/>
        </w:numPr>
      </w:pPr>
      <w:r>
        <w:rPr>
          <w:b/>
          <w:bCs/>
        </w:rPr>
        <w:t xml:space="preserve">临床决策支持</w:t>
      </w:r>
      <w:r>
        <w:t xml:space="preserve">：AI分析监测数据，为医生提供精准的诊断和治疗建议，提高医疗决策的科学性和准确性。</w:t>
      </w:r>
    </w:p>
    <w:p>
      <w:pPr>
        <w:pStyle w:val="ListParagraph"/>
        <w:pStyle w:val="ListParagraph"/>
        <w:numPr>
          <w:ilvl w:val="0"/>
          <w:numId w:val="1"/>
        </w:numPr>
        <w:numPr>
          <w:ilvl w:val="0"/>
          <w:numId w:val="4"/>
        </w:numPr>
      </w:pPr>
      <w:r>
        <w:rPr>
          <w:b/>
          <w:bCs/>
        </w:rPr>
        <w:t xml:space="preserve">医疗质量提升</w:t>
      </w:r>
      <w:r>
        <w:t xml:space="preserve">：通过实时监测和预警，减少医疗事故发生，提升医院医疗服务质量和患者满意度。</w:t>
      </w:r>
    </w:p>
    <w:p>
      <w:pPr>
        <w:pStyle w:val="ListParagraph"/>
        <w:pStyle w:val="ListParagraph"/>
        <w:numPr>
          <w:ilvl w:val="0"/>
          <w:numId w:val="1"/>
        </w:numPr>
        <w:numPr>
          <w:ilvl w:val="0"/>
          <w:numId w:val="4"/>
        </w:numPr>
      </w:pPr>
      <w:r>
        <w:rPr>
          <w:b/>
          <w:bCs/>
        </w:rPr>
        <w:t xml:space="preserve">医疗资源优化</w:t>
      </w:r>
      <w:r>
        <w:t xml:space="preserve">：基于监测数据分析，优化医院资源配置，提高医疗效率，降低运营成本。</w:t>
      </w:r>
    </w:p>
    <w:p>
      <w:pPr>
        <w:pStyle w:val="ListParagraph"/>
        <w:pStyle w:val="ListParagraph"/>
        <w:numPr>
          <w:ilvl w:val="0"/>
          <w:numId w:val="1"/>
        </w:numPr>
        <w:numPr>
          <w:ilvl w:val="0"/>
          <w:numId w:val="4"/>
        </w:numPr>
      </w:pPr>
      <w:r>
        <w:rPr>
          <w:b/>
          <w:bCs/>
        </w:rPr>
        <w:t xml:space="preserve">科研数据积累</w:t>
      </w:r>
      <w:r>
        <w:t xml:space="preserve">：长期监测数据为医学研究提供宝贵的数据资源，推动医疗技术的创新发展。</w:t>
      </w:r>
    </w:p>
    <w:p>
      <w:pPr>
        <w:pStyle w:val="Heading2"/>
      </w:pPr>
      <w:bookmarkStart w:name="用户需求分类图" w:id="1"/>
      <w:r>
        <w:t xml:space="preserve">用户需求分类图</w:t>
      </w:r>
      <w:bookmarkEnd w:id="1"/>
    </w:p>
    <w:p>
      <w:pPr>
        <w:shd w:fill="F6F8FA" w:color="F6F8FA" w:val="solid"/>
        <w:spacing w:before="120" w:after="0" w:line="276"/>
      </w:pPr>
      <w:r>
        <w:rPr>
          <w:rFonts w:ascii="Consolas" w:cs="Consolas" w:eastAsia="Consolas" w:hAnsi="Consolas"/>
          <w:sz w:val="20"/>
          <w:szCs w:val="20"/>
        </w:rPr>
        <w:t xml:space="preserve">pie title 用户需求分类占比
</w:t>
      </w:r>
    </w:p>
    <w:p>
      <w:pPr>
        <w:shd w:fill="F6F8FA" w:color="F6F8FA" w:val="solid"/>
        <w:spacing w:before="0" w:after="0" w:line="276"/>
      </w:pPr>
      <w:r>
        <w:rPr>
          <w:rFonts w:ascii="Consolas" w:cs="Consolas" w:eastAsia="Consolas" w:hAnsi="Consolas"/>
          <w:sz w:val="20"/>
          <w:szCs w:val="20"/>
        </w:rPr>
        <w:t xml:space="preserve">    "基础医疗服务" : 35
</w:t>
      </w:r>
    </w:p>
    <w:p>
      <w:pPr>
        <w:shd w:fill="F6F8FA" w:color="F6F8FA" w:val="solid"/>
        <w:spacing w:before="0" w:after="0" w:line="276"/>
      </w:pPr>
      <w:r>
        <w:rPr>
          <w:rFonts w:ascii="Consolas" w:cs="Consolas" w:eastAsia="Consolas" w:hAnsi="Consolas"/>
          <w:sz w:val="20"/>
          <w:szCs w:val="20"/>
        </w:rPr>
        <w:t xml:space="preserve">    "养老支持服务" : 25
</w:t>
      </w:r>
    </w:p>
    <w:p>
      <w:pPr>
        <w:shd w:fill="F6F8FA" w:color="F6F8FA" w:val="solid"/>
        <w:spacing w:before="0" w:after="0" w:line="276"/>
      </w:pPr>
      <w:r>
        <w:rPr>
          <w:rFonts w:ascii="Consolas" w:cs="Consolas" w:eastAsia="Consolas" w:hAnsi="Consolas"/>
          <w:sz w:val="20"/>
          <w:szCs w:val="20"/>
        </w:rPr>
        <w:t xml:space="preserve">    "保健产品采购" : 20
</w:t>
      </w:r>
    </w:p>
    <w:p>
      <w:pPr>
        <w:shd w:fill="F6F8FA" w:color="F6F8FA" w:val="solid"/>
        <w:spacing w:before="0" w:after="0" w:line="276"/>
      </w:pPr>
      <w:r>
        <w:rPr>
          <w:rFonts w:ascii="Consolas" w:cs="Consolas" w:eastAsia="Consolas" w:hAnsi="Consolas"/>
          <w:sz w:val="20"/>
          <w:szCs w:val="20"/>
        </w:rPr>
        <w:t xml:space="preserve">    "线上购物服务" : 10
</w:t>
      </w:r>
    </w:p>
    <w:p>
      <w:pPr>
        <w:shd w:fill="F6F8FA" w:color="F6F8FA" w:val="solid"/>
        <w:spacing w:before="0" w:after="120" w:line="276"/>
      </w:pPr>
      <w:r>
        <w:rPr>
          <w:rFonts w:ascii="Consolas" w:cs="Consolas" w:eastAsia="Consolas" w:hAnsi="Consolas"/>
          <w:sz w:val="20"/>
          <w:szCs w:val="20"/>
        </w:rPr>
        <w:t xml:space="preserve">    "其他服务" : 10</w:t>
      </w:r>
    </w:p>
    <w:p>
      <w:pPr>
        <w:shd w:fill="F6F8FA" w:color="F6F8FA" w:val="solid"/>
        <w:spacing w:before="120" w:after="0" w:line="276"/>
      </w:pPr>
      <w:r>
        <w:rPr>
          <w:rFonts w:ascii="Consolas" w:cs="Consolas" w:eastAsia="Consolas" w:hAnsi="Consolas"/>
          <w:sz w:val="20"/>
          <w:szCs w:val="20"/>
        </w:rPr>
        <w:t xml:space="preserve">pie title 用户需求分类占比
</w:t>
      </w:r>
    </w:p>
    <w:p>
      <w:pPr>
        <w:shd w:fill="F6F8FA" w:color="F6F8FA" w:val="solid"/>
        <w:spacing w:before="0" w:after="0" w:line="276"/>
      </w:pPr>
      <w:r>
        <w:rPr>
          <w:rFonts w:ascii="Consolas" w:cs="Consolas" w:eastAsia="Consolas" w:hAnsi="Consolas"/>
          <w:sz w:val="20"/>
          <w:szCs w:val="20"/>
        </w:rPr>
        <w:t xml:space="preserve">    "基础医疗服务" : 35
</w:t>
      </w:r>
    </w:p>
    <w:p>
      <w:pPr>
        <w:shd w:fill="F6F8FA" w:color="F6F8FA" w:val="solid"/>
        <w:spacing w:before="0" w:after="0" w:line="276"/>
      </w:pPr>
      <w:r>
        <w:rPr>
          <w:rFonts w:ascii="Consolas" w:cs="Consolas" w:eastAsia="Consolas" w:hAnsi="Consolas"/>
          <w:sz w:val="20"/>
          <w:szCs w:val="20"/>
        </w:rPr>
        <w:t xml:space="preserve">    "养老支持服务" : 25
</w:t>
      </w:r>
    </w:p>
    <w:p>
      <w:pPr>
        <w:shd w:fill="F6F8FA" w:color="F6F8FA" w:val="solid"/>
        <w:spacing w:before="0" w:after="0" w:line="276"/>
      </w:pPr>
      <w:r>
        <w:rPr>
          <w:rFonts w:ascii="Consolas" w:cs="Consolas" w:eastAsia="Consolas" w:hAnsi="Consolas"/>
          <w:sz w:val="20"/>
          <w:szCs w:val="20"/>
        </w:rPr>
        <w:t xml:space="preserve">    "保健产品采购" : 20
</w:t>
      </w:r>
    </w:p>
    <w:p>
      <w:pPr>
        <w:shd w:fill="F6F8FA" w:color="F6F8FA" w:val="solid"/>
        <w:spacing w:before="0" w:after="0" w:line="276"/>
      </w:pPr>
      <w:r>
        <w:rPr>
          <w:rFonts w:ascii="Consolas" w:cs="Consolas" w:eastAsia="Consolas" w:hAnsi="Consolas"/>
          <w:sz w:val="20"/>
          <w:szCs w:val="20"/>
        </w:rPr>
        <w:t xml:space="preserve">    "线上购物服务" : 10
</w:t>
      </w:r>
    </w:p>
    <w:p>
      <w:pPr>
        <w:shd w:fill="F6F8FA" w:color="F6F8FA" w:val="solid"/>
        <w:spacing w:before="0" w:after="120" w:line="276"/>
      </w:pPr>
      <w:r>
        <w:rPr>
          <w:rFonts w:ascii="Consolas" w:cs="Consolas" w:eastAsia="Consolas" w:hAnsi="Consolas"/>
          <w:sz w:val="20"/>
          <w:szCs w:val="20"/>
        </w:rPr>
        <w:t xml:space="preserve">    "其他服务" : 10</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pie title 用户需求分类占比
</w:t>
      </w:r>
      <w:r>
        <w:rPr>
          <w:rStyle w:val="code"/>
          <w:rFonts w:ascii="Consolas" w:cs="Consolas" w:eastAsia="Consolas" w:hAnsi="Consolas"/>
        </w:rPr>
        <w:br/>
        <w:t xml:space="preserve">    "基础医疗服务" : 35
</w:t>
      </w:r>
      <w:r>
        <w:rPr>
          <w:rStyle w:val="code"/>
          <w:rFonts w:ascii="Consolas" w:cs="Consolas" w:eastAsia="Consolas" w:hAnsi="Consolas"/>
        </w:rPr>
        <w:br/>
        <w:t xml:space="preserve">    "养老支持服务" : 25
</w:t>
      </w:r>
      <w:r>
        <w:rPr>
          <w:rStyle w:val="code"/>
          <w:rFonts w:ascii="Consolas" w:cs="Consolas" w:eastAsia="Consolas" w:hAnsi="Consolas"/>
        </w:rPr>
        <w:br/>
        <w:t xml:space="preserve">    "保健产品采购" : 20
</w:t>
      </w:r>
      <w:r>
        <w:rPr>
          <w:rStyle w:val="code"/>
          <w:rFonts w:ascii="Consolas" w:cs="Consolas" w:eastAsia="Consolas" w:hAnsi="Consolas"/>
        </w:rPr>
        <w:br/>
        <w:t xml:space="preserve">    "线上购物服务" : 10
</w:t>
      </w:r>
      <w:r>
        <w:rPr>
          <w:rStyle w:val="code"/>
          <w:rFonts w:ascii="Consolas" w:cs="Consolas" w:eastAsia="Consolas" w:hAnsi="Consolas"/>
        </w:rPr>
        <w:br/>
        <w:t xml:space="preserve">    "其他服务" : 10</w:t>
      </w:r>
    </w:p>
    <w:p>
      <w:r>
        <w:rPr>
          <w:i/>
          <w:iCs/>
        </w:rPr>
        <w:t xml:space="preserve">图2：用户需求分类占比图</w:t>
      </w:r>
    </w:p>
    <w:p>
      <w:pPr>
        <w:pStyle w:val="Heading2"/>
      </w:pPr>
      <w:bookmarkStart w:name="提升服务效能" w:id="1"/>
      <w:r>
        <w:t xml:space="preserve">提升服务效能</w:t>
      </w:r>
      <w:bookmarkEnd w:id="1"/>
    </w:p>
    <w:p>
      <w:r>
        <w:t xml:space="preserve">传统医养服务模式存在流程烦琐、资源配置不合理及服务效率不高等问题。医养平台构建"平台+服务+运营"创新模式，覆盖医疗、养老、支付等多维场景，有效突破地域限制，使更广泛群体能够享有优质服务。在医疗方面，提供在线预约挂号、远程诊疗和健康咨询等功能，显著减少患者等候时间，提升就医效率；在支付环节，支持医保结算与线上支付，优化交易流程，提高服务响应速度。</w:t>
      </w:r>
    </w:p>
    <w:p>
      <w:pPr>
        <w:pStyle w:val="Heading2"/>
      </w:pPr>
      <w:bookmarkStart w:name="服务效能提升对比图" w:id="1"/>
      <w:r>
        <w:t xml:space="preserve">服务效能提升对比图</w:t>
      </w:r>
      <w:bookmarkEnd w:id="1"/>
    </w:p>
    <w:p>
      <w:pPr>
        <w:shd w:fill="F6F8FA" w:color="F6F8FA" w:val="solid"/>
        <w:spacing w:before="120" w:after="0" w:line="276"/>
      </w:pPr>
      <w:r>
        <w:rPr>
          <w:rFonts w:ascii="Consolas" w:cs="Consolas" w:eastAsia="Consolas" w:hAnsi="Consolas"/>
          <w:sz w:val="20"/>
          <w:szCs w:val="20"/>
        </w:rPr>
        <w:t xml:space="preserve">bar title 服务效能提升对比
</w:t>
      </w:r>
    </w:p>
    <w:p>
      <w:pPr>
        <w:shd w:fill="F6F8FA" w:color="F6F8FA" w:val="solid"/>
        <w:spacing w:before="0" w:after="0" w:line="276"/>
      </w:pPr>
      <w:r>
        <w:rPr>
          <w:rFonts w:ascii="Consolas" w:cs="Consolas" w:eastAsia="Consolas" w:hAnsi="Consolas"/>
          <w:sz w:val="20"/>
          <w:szCs w:val="20"/>
        </w:rPr>
        <w:t xml:space="preserve">    A[传统模式] : 3.5
</w:t>
      </w:r>
    </w:p>
    <w:p>
      <w:pPr>
        <w:shd w:fill="F6F8FA" w:color="F6F8FA" w:val="solid"/>
        <w:spacing w:before="0" w:after="0" w:line="276"/>
      </w:pPr>
      <w:r>
        <w:rPr>
          <w:rFonts w:ascii="Consolas" w:cs="Consolas" w:eastAsia="Consolas" w:hAnsi="Consolas"/>
          <w:sz w:val="20"/>
          <w:szCs w:val="20"/>
        </w:rPr>
        <w:t xml:space="preserve">    B[智慧医养平台] : 8.5
</w:t>
      </w:r>
    </w:p>
    <w:p>
      <w:pPr>
        <w:shd w:fill="F6F8FA" w:color="F6F8FA" w:val="solid"/>
        <w:spacing w:before="0" w:after="120" w:line="276"/>
      </w:pPr>
      <w:r>
        <w:rPr>
          <w:rFonts w:ascii="Consolas" w:cs="Consolas" w:eastAsia="Consolas" w:hAnsi="Consolas"/>
          <w:sz w:val="20"/>
          <w:szCs w:val="20"/>
        </w:rPr>
        <w:t xml:space="preserve">    C[目标水平] : 9.0</w:t>
      </w:r>
    </w:p>
    <w:p>
      <w:pPr>
        <w:shd w:fill="F6F8FA" w:color="F6F8FA" w:val="solid"/>
        <w:spacing w:before="120" w:after="0" w:line="276"/>
      </w:pPr>
      <w:r>
        <w:rPr>
          <w:rFonts w:ascii="Consolas" w:cs="Consolas" w:eastAsia="Consolas" w:hAnsi="Consolas"/>
          <w:sz w:val="20"/>
          <w:szCs w:val="20"/>
        </w:rPr>
        <w:t xml:space="preserve">bar title 服务效能提升对比
</w:t>
      </w:r>
    </w:p>
    <w:p>
      <w:pPr>
        <w:shd w:fill="F6F8FA" w:color="F6F8FA" w:val="solid"/>
        <w:spacing w:before="0" w:after="0" w:line="276"/>
      </w:pPr>
      <w:r>
        <w:rPr>
          <w:rFonts w:ascii="Consolas" w:cs="Consolas" w:eastAsia="Consolas" w:hAnsi="Consolas"/>
          <w:sz w:val="20"/>
          <w:szCs w:val="20"/>
        </w:rPr>
        <w:t xml:space="preserve">    A[传统模式] : 3.5
</w:t>
      </w:r>
    </w:p>
    <w:p>
      <w:pPr>
        <w:shd w:fill="F6F8FA" w:color="F6F8FA" w:val="solid"/>
        <w:spacing w:before="0" w:after="0" w:line="276"/>
      </w:pPr>
      <w:r>
        <w:rPr>
          <w:rFonts w:ascii="Consolas" w:cs="Consolas" w:eastAsia="Consolas" w:hAnsi="Consolas"/>
          <w:sz w:val="20"/>
          <w:szCs w:val="20"/>
        </w:rPr>
        <w:t xml:space="preserve">    B[智慧医养平台] : 8.5
</w:t>
      </w:r>
    </w:p>
    <w:p>
      <w:pPr>
        <w:shd w:fill="F6F8FA" w:color="F6F8FA" w:val="solid"/>
        <w:spacing w:before="0" w:after="120" w:line="276"/>
      </w:pPr>
      <w:r>
        <w:rPr>
          <w:rFonts w:ascii="Consolas" w:cs="Consolas" w:eastAsia="Consolas" w:hAnsi="Consolas"/>
          <w:sz w:val="20"/>
          <w:szCs w:val="20"/>
        </w:rPr>
        <w:t xml:space="preserve">    C[目标水平] : 9.0</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bar title 服务效能提升对比
</w:t>
      </w:r>
      <w:r>
        <w:rPr>
          <w:rStyle w:val="code"/>
          <w:rFonts w:ascii="Consolas" w:cs="Consolas" w:eastAsia="Consolas" w:hAnsi="Consolas"/>
        </w:rPr>
        <w:br/>
        <w:t xml:space="preserve">    A[传统模式] : 3.5
</w:t>
      </w:r>
      <w:r>
        <w:rPr>
          <w:rStyle w:val="code"/>
          <w:rFonts w:ascii="Consolas" w:cs="Consolas" w:eastAsia="Consolas" w:hAnsi="Consolas"/>
        </w:rPr>
        <w:br/>
        <w:t xml:space="preserve">    B[智慧医养平台] : 8.5
</w:t>
      </w:r>
      <w:r>
        <w:rPr>
          <w:rStyle w:val="code"/>
          <w:rFonts w:ascii="Consolas" w:cs="Consolas" w:eastAsia="Consolas" w:hAnsi="Consolas"/>
        </w:rPr>
        <w:br/>
        <w:t xml:space="preserve">    C[目标水平] : 9.0</w:t>
      </w:r>
    </w:p>
    <w:p>
      <w:r>
        <w:rPr>
          <w:i/>
          <w:iCs/>
        </w:rPr>
        <w:t xml:space="preserve">图3：服务效能提升对比图（满分10分）</w:t>
      </w:r>
    </w:p>
    <w:p>
      <w:pPr>
        <w:pStyle w:val="Heading2"/>
      </w:pPr>
      <w:bookmarkStart w:name="优化用户体验" w:id="1"/>
      <w:r>
        <w:t xml:space="preserve">优化用户体验</w:t>
      </w:r>
      <w:bookmarkEnd w:id="1"/>
    </w:p>
    <w:p>
      <w:r>
        <w:t xml:space="preserve">医养平台通过精简服务流程，切实减轻用户在时间和经济方面的负担。同时，不断提升服务品质与响应效率，加强跨部门协同，持续优化资源配置，积极推进数字包容发展，增强老年群体使用智能设备的便捷性。平台针对老年人群体定制个性化服务方案，内容涵盖生活照护、康复护理和文化娱乐活动，全面提升养老服务质量；并通过数字技术辅助老年人熟练应用智能设备，顺畅享受各类医养服务。</w:t>
      </w:r>
    </w:p>
    <w:p>
      <w:pPr>
        <w:pStyle w:val="Heading2"/>
      </w:pPr>
      <w:bookmarkStart w:name="用户体验优化流程图" w:id="1"/>
      <w:r>
        <w:t xml:space="preserve">用户体验优化流程图</w:t>
      </w:r>
      <w:bookmarkEnd w:id="1"/>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A[用户需求识别] --&gt; B[服务流程优化]
</w:t>
      </w:r>
    </w:p>
    <w:p>
      <w:pPr>
        <w:shd w:fill="F6F8FA" w:color="F6F8FA" w:val="solid"/>
        <w:spacing w:before="0" w:after="0" w:line="276"/>
      </w:pPr>
      <w:r>
        <w:rPr>
          <w:rFonts w:ascii="Consolas" w:cs="Consolas" w:eastAsia="Consolas" w:hAnsi="Consolas"/>
          <w:sz w:val="20"/>
          <w:szCs w:val="20"/>
        </w:rPr>
        <w:t xml:space="preserve">    B --&gt; C[个性化定制]
</w:t>
      </w:r>
    </w:p>
    <w:p>
      <w:pPr>
        <w:shd w:fill="F6F8FA" w:color="F6F8FA" w:val="solid"/>
        <w:spacing w:before="0" w:after="0" w:line="276"/>
      </w:pPr>
      <w:r>
        <w:rPr>
          <w:rFonts w:ascii="Consolas" w:cs="Consolas" w:eastAsia="Consolas" w:hAnsi="Consolas"/>
          <w:sz w:val="20"/>
          <w:szCs w:val="20"/>
        </w:rPr>
        <w:t xml:space="preserve">    C --&gt; D[数字包容性提升]
</w:t>
      </w:r>
    </w:p>
    <w:p>
      <w:pPr>
        <w:shd w:fill="F6F8FA" w:color="F6F8FA" w:val="solid"/>
        <w:spacing w:before="0" w:after="0" w:line="276"/>
      </w:pPr>
      <w:r>
        <w:rPr>
          <w:rFonts w:ascii="Consolas" w:cs="Consolas" w:eastAsia="Consolas" w:hAnsi="Consolas"/>
          <w:sz w:val="20"/>
          <w:szCs w:val="20"/>
        </w:rPr>
        <w:t xml:space="preserve">    D --&gt; E[智能设备适配]
</w:t>
      </w:r>
    </w:p>
    <w:p>
      <w:pPr>
        <w:shd w:fill="F6F8FA" w:color="F6F8FA" w:val="solid"/>
        <w:spacing w:before="0" w:after="0" w:line="276"/>
      </w:pPr>
      <w:r>
        <w:rPr>
          <w:rFonts w:ascii="Consolas" w:cs="Consolas" w:eastAsia="Consolas" w:hAnsi="Consolas"/>
          <w:sz w:val="20"/>
          <w:szCs w:val="20"/>
        </w:rPr>
        <w:t xml:space="preserve">    E --&gt; F[用户满意度提升]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B1[简化操作流程] --&gt; B
</w:t>
      </w:r>
    </w:p>
    <w:p>
      <w:pPr>
        <w:shd w:fill="F6F8FA" w:color="F6F8FA" w:val="solid"/>
        <w:spacing w:before="0" w:after="0" w:line="276"/>
      </w:pPr>
      <w:r>
        <w:rPr>
          <w:rFonts w:ascii="Consolas" w:cs="Consolas" w:eastAsia="Consolas" w:hAnsi="Consolas"/>
          <w:sz w:val="20"/>
          <w:szCs w:val="20"/>
        </w:rPr>
        <w:t xml:space="preserve">    B2[减少等待时间] --&gt; B
</w:t>
      </w:r>
    </w:p>
    <w:p>
      <w:pPr>
        <w:shd w:fill="F6F8FA" w:color="F6F8FA" w:val="solid"/>
        <w:spacing w:before="0" w:after="0" w:line="276"/>
      </w:pPr>
      <w:r>
        <w:rPr>
          <w:rFonts w:ascii="Consolas" w:cs="Consolas" w:eastAsia="Consolas" w:hAnsi="Consolas"/>
          <w:sz w:val="20"/>
          <w:szCs w:val="20"/>
        </w:rPr>
        <w:t xml:space="preserve">    C1[定制服务方案] --&gt; C
</w:t>
      </w:r>
    </w:p>
    <w:p>
      <w:pPr>
        <w:shd w:fill="F6F8FA" w:color="F6F8FA" w:val="solid"/>
        <w:spacing w:before="0" w:after="0" w:line="276"/>
      </w:pPr>
      <w:r>
        <w:rPr>
          <w:rFonts w:ascii="Consolas" w:cs="Consolas" w:eastAsia="Consolas" w:hAnsi="Consolas"/>
          <w:sz w:val="20"/>
          <w:szCs w:val="20"/>
        </w:rPr>
        <w:t xml:space="preserve">    C2[文化娱乐活动] --&gt; C
</w:t>
      </w:r>
    </w:p>
    <w:p>
      <w:pPr>
        <w:shd w:fill="F6F8FA" w:color="F6F8FA" w:val="solid"/>
        <w:spacing w:before="0" w:after="0" w:line="276"/>
      </w:pPr>
      <w:r>
        <w:rPr>
          <w:rFonts w:ascii="Consolas" w:cs="Consolas" w:eastAsia="Consolas" w:hAnsi="Consolas"/>
          <w:sz w:val="20"/>
          <w:szCs w:val="20"/>
        </w:rPr>
        <w:t xml:space="preserve">    D1[老年友好界面] --&gt; D
</w:t>
      </w:r>
    </w:p>
    <w:p>
      <w:pPr>
        <w:shd w:fill="F6F8FA" w:color="F6F8FA" w:val="solid"/>
        <w:spacing w:before="0" w:after="0" w:line="276"/>
      </w:pPr>
      <w:r>
        <w:rPr>
          <w:rFonts w:ascii="Consolas" w:cs="Consolas" w:eastAsia="Consolas" w:hAnsi="Consolas"/>
          <w:sz w:val="20"/>
          <w:szCs w:val="20"/>
        </w:rPr>
        <w:t xml:space="preserve">    D2[语音交互支持] --&gt; D
</w:t>
      </w:r>
    </w:p>
    <w:p>
      <w:pPr>
        <w:shd w:fill="F6F8FA" w:color="F6F8FA" w:val="solid"/>
        <w:spacing w:before="0" w:after="0" w:line="276"/>
      </w:pPr>
      <w:r>
        <w:rPr>
          <w:rFonts w:ascii="Consolas" w:cs="Consolas" w:eastAsia="Consolas" w:hAnsi="Consolas"/>
          <w:sz w:val="20"/>
          <w:szCs w:val="20"/>
        </w:rPr>
        <w:t xml:space="preserve">    E1[设备使用指导] --&gt; E
</w:t>
      </w:r>
    </w:p>
    <w:p>
      <w:pPr>
        <w:shd w:fill="F6F8FA" w:color="F6F8FA" w:val="solid"/>
        <w:spacing w:before="0" w:after="120" w:line="276"/>
      </w:pPr>
      <w:r>
        <w:rPr>
          <w:rFonts w:ascii="Consolas" w:cs="Consolas" w:eastAsia="Consolas" w:hAnsi="Consolas"/>
          <w:sz w:val="20"/>
          <w:szCs w:val="20"/>
        </w:rPr>
        <w:t xml:space="preserve">    E2[远程技术支持] --&gt; E</w:t>
      </w:r>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A[用户需求识别] --&gt; B[服务流程优化]
</w:t>
      </w:r>
    </w:p>
    <w:p>
      <w:pPr>
        <w:shd w:fill="F6F8FA" w:color="F6F8FA" w:val="solid"/>
        <w:spacing w:before="0" w:after="0" w:line="276"/>
      </w:pPr>
      <w:r>
        <w:rPr>
          <w:rFonts w:ascii="Consolas" w:cs="Consolas" w:eastAsia="Consolas" w:hAnsi="Consolas"/>
          <w:sz w:val="20"/>
          <w:szCs w:val="20"/>
        </w:rPr>
        <w:t xml:space="preserve">    B --&gt; C[个性化定制]
</w:t>
      </w:r>
    </w:p>
    <w:p>
      <w:pPr>
        <w:shd w:fill="F6F8FA" w:color="F6F8FA" w:val="solid"/>
        <w:spacing w:before="0" w:after="0" w:line="276"/>
      </w:pPr>
      <w:r>
        <w:rPr>
          <w:rFonts w:ascii="Consolas" w:cs="Consolas" w:eastAsia="Consolas" w:hAnsi="Consolas"/>
          <w:sz w:val="20"/>
          <w:szCs w:val="20"/>
        </w:rPr>
        <w:t xml:space="preserve">    C --&gt; D[数字包容性提升]
</w:t>
      </w:r>
    </w:p>
    <w:p>
      <w:pPr>
        <w:shd w:fill="F6F8FA" w:color="F6F8FA" w:val="solid"/>
        <w:spacing w:before="0" w:after="0" w:line="276"/>
      </w:pPr>
      <w:r>
        <w:rPr>
          <w:rFonts w:ascii="Consolas" w:cs="Consolas" w:eastAsia="Consolas" w:hAnsi="Consolas"/>
          <w:sz w:val="20"/>
          <w:szCs w:val="20"/>
        </w:rPr>
        <w:t xml:space="preserve">    D --&gt; E[智能设备适配]
</w:t>
      </w:r>
    </w:p>
    <w:p>
      <w:pPr>
        <w:shd w:fill="F6F8FA" w:color="F6F8FA" w:val="solid"/>
        <w:spacing w:before="0" w:after="0" w:line="276"/>
      </w:pPr>
      <w:r>
        <w:rPr>
          <w:rFonts w:ascii="Consolas" w:cs="Consolas" w:eastAsia="Consolas" w:hAnsi="Consolas"/>
          <w:sz w:val="20"/>
          <w:szCs w:val="20"/>
        </w:rPr>
        <w:t xml:space="preserve">    E --&gt; F[用户满意度提升]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B1[简化操作流程] --&gt; B
</w:t>
      </w:r>
    </w:p>
    <w:p>
      <w:pPr>
        <w:shd w:fill="F6F8FA" w:color="F6F8FA" w:val="solid"/>
        <w:spacing w:before="0" w:after="0" w:line="276"/>
      </w:pPr>
      <w:r>
        <w:rPr>
          <w:rFonts w:ascii="Consolas" w:cs="Consolas" w:eastAsia="Consolas" w:hAnsi="Consolas"/>
          <w:sz w:val="20"/>
          <w:szCs w:val="20"/>
        </w:rPr>
        <w:t xml:space="preserve">    B2[减少等待时间] --&gt; B
</w:t>
      </w:r>
    </w:p>
    <w:p>
      <w:pPr>
        <w:shd w:fill="F6F8FA" w:color="F6F8FA" w:val="solid"/>
        <w:spacing w:before="0" w:after="0" w:line="276"/>
      </w:pPr>
      <w:r>
        <w:rPr>
          <w:rFonts w:ascii="Consolas" w:cs="Consolas" w:eastAsia="Consolas" w:hAnsi="Consolas"/>
          <w:sz w:val="20"/>
          <w:szCs w:val="20"/>
        </w:rPr>
        <w:t xml:space="preserve">    C1[定制服务方案] --&gt; C
</w:t>
      </w:r>
    </w:p>
    <w:p>
      <w:pPr>
        <w:shd w:fill="F6F8FA" w:color="F6F8FA" w:val="solid"/>
        <w:spacing w:before="0" w:after="0" w:line="276"/>
      </w:pPr>
      <w:r>
        <w:rPr>
          <w:rFonts w:ascii="Consolas" w:cs="Consolas" w:eastAsia="Consolas" w:hAnsi="Consolas"/>
          <w:sz w:val="20"/>
          <w:szCs w:val="20"/>
        </w:rPr>
        <w:t xml:space="preserve">    C2[文化娱乐活动] --&gt; C
</w:t>
      </w:r>
    </w:p>
    <w:p>
      <w:pPr>
        <w:shd w:fill="F6F8FA" w:color="F6F8FA" w:val="solid"/>
        <w:spacing w:before="0" w:after="0" w:line="276"/>
      </w:pPr>
      <w:r>
        <w:rPr>
          <w:rFonts w:ascii="Consolas" w:cs="Consolas" w:eastAsia="Consolas" w:hAnsi="Consolas"/>
          <w:sz w:val="20"/>
          <w:szCs w:val="20"/>
        </w:rPr>
        <w:t xml:space="preserve">    D1[老年友好界面] --&gt; D
</w:t>
      </w:r>
    </w:p>
    <w:p>
      <w:pPr>
        <w:shd w:fill="F6F8FA" w:color="F6F8FA" w:val="solid"/>
        <w:spacing w:before="0" w:after="0" w:line="276"/>
      </w:pPr>
      <w:r>
        <w:rPr>
          <w:rFonts w:ascii="Consolas" w:cs="Consolas" w:eastAsia="Consolas" w:hAnsi="Consolas"/>
          <w:sz w:val="20"/>
          <w:szCs w:val="20"/>
        </w:rPr>
        <w:t xml:space="preserve">    D2[语音交互支持] --&gt; D
</w:t>
      </w:r>
    </w:p>
    <w:p>
      <w:pPr>
        <w:shd w:fill="F6F8FA" w:color="F6F8FA" w:val="solid"/>
        <w:spacing w:before="0" w:after="0" w:line="276"/>
      </w:pPr>
      <w:r>
        <w:rPr>
          <w:rFonts w:ascii="Consolas" w:cs="Consolas" w:eastAsia="Consolas" w:hAnsi="Consolas"/>
          <w:sz w:val="20"/>
          <w:szCs w:val="20"/>
        </w:rPr>
        <w:t xml:space="preserve">    E1[设备使用指导] --&gt; E
</w:t>
      </w:r>
    </w:p>
    <w:p>
      <w:pPr>
        <w:shd w:fill="F6F8FA" w:color="F6F8FA" w:val="solid"/>
        <w:spacing w:before="0" w:after="120" w:line="276"/>
      </w:pPr>
      <w:r>
        <w:rPr>
          <w:rFonts w:ascii="Consolas" w:cs="Consolas" w:eastAsia="Consolas" w:hAnsi="Consolas"/>
          <w:sz w:val="20"/>
          <w:szCs w:val="20"/>
        </w:rPr>
        <w:t xml:space="preserve">    E2[远程技术支持] --&gt; E</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flowchart TD
</w:t>
      </w:r>
      <w:r>
        <w:rPr>
          <w:rStyle w:val="code"/>
          <w:rFonts w:ascii="Consolas" w:cs="Consolas" w:eastAsia="Consolas" w:hAnsi="Consolas"/>
        </w:rPr>
        <w:br/>
        <w:t xml:space="preserve">    A[用户需求识别] --&gt; B[服务流程优化]
</w:t>
      </w:r>
      <w:r>
        <w:rPr>
          <w:rStyle w:val="code"/>
          <w:rFonts w:ascii="Consolas" w:cs="Consolas" w:eastAsia="Consolas" w:hAnsi="Consolas"/>
        </w:rPr>
        <w:br/>
        <w:t xml:space="preserve">    B --&gt; C[个性化定制]
</w:t>
      </w:r>
      <w:r>
        <w:rPr>
          <w:rStyle w:val="code"/>
          <w:rFonts w:ascii="Consolas" w:cs="Consolas" w:eastAsia="Consolas" w:hAnsi="Consolas"/>
        </w:rPr>
        <w:br/>
        <w:t xml:space="preserve">    C --&gt; D[数字包容性提升]
</w:t>
      </w:r>
      <w:r>
        <w:rPr>
          <w:rStyle w:val="code"/>
          <w:rFonts w:ascii="Consolas" w:cs="Consolas" w:eastAsia="Consolas" w:hAnsi="Consolas"/>
        </w:rPr>
        <w:br/>
        <w:t xml:space="preserve">    D --&gt; E[智能设备适配]
</w:t>
      </w:r>
      <w:r>
        <w:rPr>
          <w:rStyle w:val="code"/>
          <w:rFonts w:ascii="Consolas" w:cs="Consolas" w:eastAsia="Consolas" w:hAnsi="Consolas"/>
        </w:rPr>
        <w:br/>
        <w:t xml:space="preserve">    E --&gt; F[用户满意度提升]
</w:t>
      </w:r>
      <w:r>
        <w:rPr>
          <w:rStyle w:val="code"/>
          <w:rFonts w:ascii="Consolas" w:cs="Consolas" w:eastAsia="Consolas" w:hAnsi="Consolas"/>
        </w:rPr>
        <w:br/>
        <w:t xml:space="preserve">
</w:t>
      </w:r>
      <w:r>
        <w:rPr>
          <w:rStyle w:val="code"/>
          <w:rFonts w:ascii="Consolas" w:cs="Consolas" w:eastAsia="Consolas" w:hAnsi="Consolas"/>
        </w:rPr>
        <w:br/>
        <w:t xml:space="preserve">    B1[简化操作流程] --&gt; B
</w:t>
      </w:r>
      <w:r>
        <w:rPr>
          <w:rStyle w:val="code"/>
          <w:rFonts w:ascii="Consolas" w:cs="Consolas" w:eastAsia="Consolas" w:hAnsi="Consolas"/>
        </w:rPr>
        <w:br/>
        <w:t xml:space="preserve">    B2[减少等待时间] --&gt; B
</w:t>
      </w:r>
      <w:r>
        <w:rPr>
          <w:rStyle w:val="code"/>
          <w:rFonts w:ascii="Consolas" w:cs="Consolas" w:eastAsia="Consolas" w:hAnsi="Consolas"/>
        </w:rPr>
        <w:br/>
        <w:t xml:space="preserve">    C1[定制服务方案] --&gt; C
</w:t>
      </w:r>
      <w:r>
        <w:rPr>
          <w:rStyle w:val="code"/>
          <w:rFonts w:ascii="Consolas" w:cs="Consolas" w:eastAsia="Consolas" w:hAnsi="Consolas"/>
        </w:rPr>
        <w:br/>
        <w:t xml:space="preserve">    C2[文化娱乐活动] --&gt; C
</w:t>
      </w:r>
      <w:r>
        <w:rPr>
          <w:rStyle w:val="code"/>
          <w:rFonts w:ascii="Consolas" w:cs="Consolas" w:eastAsia="Consolas" w:hAnsi="Consolas"/>
        </w:rPr>
        <w:br/>
        <w:t xml:space="preserve">    D1[老年友好界面] --&gt; D
</w:t>
      </w:r>
      <w:r>
        <w:rPr>
          <w:rStyle w:val="code"/>
          <w:rFonts w:ascii="Consolas" w:cs="Consolas" w:eastAsia="Consolas" w:hAnsi="Consolas"/>
        </w:rPr>
        <w:br/>
        <w:t xml:space="preserve">    D2[语音交互支持] --&gt; D
</w:t>
      </w:r>
      <w:r>
        <w:rPr>
          <w:rStyle w:val="code"/>
          <w:rFonts w:ascii="Consolas" w:cs="Consolas" w:eastAsia="Consolas" w:hAnsi="Consolas"/>
        </w:rPr>
        <w:br/>
        <w:t xml:space="preserve">    E1[设备使用指导] --&gt; E
</w:t>
      </w:r>
      <w:r>
        <w:rPr>
          <w:rStyle w:val="code"/>
          <w:rFonts w:ascii="Consolas" w:cs="Consolas" w:eastAsia="Consolas" w:hAnsi="Consolas"/>
        </w:rPr>
        <w:br/>
        <w:t xml:space="preserve">    E2[远程技术支持] --&gt; E</w:t>
      </w:r>
    </w:p>
    <w:p>
      <w:r>
        <w:rPr>
          <w:i/>
          <w:iCs/>
        </w:rPr>
        <w:t xml:space="preserve">图4：用户体验优化流程图</w:t>
      </w:r>
    </w:p>
    <w:p>
      <w:pPr>
        <w:pStyle w:val="Heading1"/>
      </w:pPr>
      <w:bookmarkStart w:name="系统功能需求" w:id="1"/>
      <w:r>
        <w:t xml:space="preserve">系统功能需求</w:t>
      </w:r>
      <w:bookmarkEnd w:id="1"/>
    </w:p>
    <w:p>
      <w:pPr>
        <w:pStyle w:val="Heading2"/>
      </w:pPr>
      <w:bookmarkStart w:name="第一阶段细化：医院集成平台" w:id="1"/>
      <w:r>
        <w:t xml:space="preserve">第一阶段细化：医院集成平台</w:t>
      </w:r>
      <w:bookmarkEnd w:id="1"/>
    </w:p>
    <w:p>
      <w:r>
        <w:t xml:space="preserve">医院集成平台作为核心支撑系统，实现医疗机构间的数据互联互通和业务协同。以下为详细功能需求：</w:t>
      </w:r>
    </w:p>
    <w:p>
      <w:pPr>
        <w:pStyle w:val="Heading3"/>
      </w:pPr>
      <w:bookmarkStart w:name="医院集成平台功能架构图" w:id="1"/>
      <w:r>
        <w:t xml:space="preserve">医院集成平台功能架构图</w:t>
      </w:r>
      <w:bookmarkEnd w:id="1"/>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A[医院集成平台] --&gt; B[集成平台]
</w:t>
      </w:r>
    </w:p>
    <w:p>
      <w:pPr>
        <w:shd w:fill="F6F8FA" w:color="F6F8FA" w:val="solid"/>
        <w:spacing w:before="0" w:after="0" w:line="276"/>
      </w:pPr>
      <w:r>
        <w:rPr>
          <w:rFonts w:ascii="Consolas" w:cs="Consolas" w:eastAsia="Consolas" w:hAnsi="Consolas"/>
          <w:sz w:val="20"/>
          <w:szCs w:val="20"/>
        </w:rPr>
        <w:t xml:space="preserve">    A --&gt; C[术语主数据管理系统]
</w:t>
      </w:r>
    </w:p>
    <w:p>
      <w:pPr>
        <w:shd w:fill="F6F8FA" w:color="F6F8FA" w:val="solid"/>
        <w:spacing w:before="0" w:after="0" w:line="276"/>
      </w:pPr>
      <w:r>
        <w:rPr>
          <w:rFonts w:ascii="Consolas" w:cs="Consolas" w:eastAsia="Consolas" w:hAnsi="Consolas"/>
          <w:sz w:val="20"/>
          <w:szCs w:val="20"/>
        </w:rPr>
        <w:t xml:space="preserve">    A --&gt; D[患者主索引]
</w:t>
      </w:r>
    </w:p>
    <w:p>
      <w:pPr>
        <w:shd w:fill="F6F8FA" w:color="F6F8FA" w:val="solid"/>
        <w:spacing w:before="0" w:after="0" w:line="276"/>
      </w:pPr>
      <w:r>
        <w:rPr>
          <w:rFonts w:ascii="Consolas" w:cs="Consolas" w:eastAsia="Consolas" w:hAnsi="Consolas"/>
          <w:sz w:val="20"/>
          <w:szCs w:val="20"/>
        </w:rPr>
        <w:t xml:space="preserve">    A --&gt; E[集成门户管理系统]
</w:t>
      </w:r>
    </w:p>
    <w:p>
      <w:pPr>
        <w:shd w:fill="F6F8FA" w:color="F6F8FA" w:val="solid"/>
        <w:spacing w:before="0" w:after="0" w:line="276"/>
      </w:pPr>
      <w:r>
        <w:rPr>
          <w:rFonts w:ascii="Consolas" w:cs="Consolas" w:eastAsia="Consolas" w:hAnsi="Consolas"/>
          <w:sz w:val="20"/>
          <w:szCs w:val="20"/>
        </w:rPr>
        <w:t xml:space="preserve">    A --&gt; F[医疗数据仓库HDW]
</w:t>
      </w:r>
    </w:p>
    <w:p>
      <w:pPr>
        <w:shd w:fill="F6F8FA" w:color="F6F8FA" w:val="solid"/>
        <w:spacing w:before="0" w:after="0" w:line="276"/>
      </w:pPr>
      <w:r>
        <w:rPr>
          <w:rFonts w:ascii="Consolas" w:cs="Consolas" w:eastAsia="Consolas" w:hAnsi="Consolas"/>
          <w:sz w:val="20"/>
          <w:szCs w:val="20"/>
        </w:rPr>
        <w:t xml:space="preserve">    A --&gt; G[数据治理]
</w:t>
      </w:r>
    </w:p>
    <w:p>
      <w:pPr>
        <w:shd w:fill="F6F8FA" w:color="F6F8FA" w:val="solid"/>
        <w:spacing w:before="0" w:after="0" w:line="276"/>
      </w:pPr>
      <w:r>
        <w:rPr>
          <w:rFonts w:ascii="Consolas" w:cs="Consolas" w:eastAsia="Consolas" w:hAnsi="Consolas"/>
          <w:sz w:val="20"/>
          <w:szCs w:val="20"/>
        </w:rPr>
        <w:t xml:space="preserve">    A --&gt; H[数据填报管理]
</w:t>
      </w:r>
    </w:p>
    <w:p>
      <w:pPr>
        <w:shd w:fill="F6F8FA" w:color="F6F8FA" w:val="solid"/>
        <w:spacing w:before="0" w:after="0" w:line="276"/>
      </w:pPr>
      <w:r>
        <w:rPr>
          <w:rFonts w:ascii="Consolas" w:cs="Consolas" w:eastAsia="Consolas" w:hAnsi="Consolas"/>
          <w:sz w:val="20"/>
          <w:szCs w:val="20"/>
        </w:rPr>
        <w:t xml:space="preserve">    A --&gt; I[区域协同管理系统]
</w:t>
      </w:r>
    </w:p>
    <w:p>
      <w:pPr>
        <w:shd w:fill="F6F8FA" w:color="F6F8FA" w:val="solid"/>
        <w:spacing w:before="0" w:after="0" w:line="276"/>
      </w:pPr>
      <w:r>
        <w:rPr>
          <w:rFonts w:ascii="Consolas" w:cs="Consolas" w:eastAsia="Consolas" w:hAnsi="Consolas"/>
          <w:sz w:val="20"/>
          <w:szCs w:val="20"/>
        </w:rPr>
        <w:t xml:space="preserve">    A --&gt; J[健康360视图]
</w:t>
      </w:r>
    </w:p>
    <w:p>
      <w:pPr>
        <w:shd w:fill="F6F8FA" w:color="F6F8FA" w:val="solid"/>
        <w:spacing w:before="0" w:after="0" w:line="276"/>
      </w:pPr>
      <w:r>
        <w:rPr>
          <w:rFonts w:ascii="Consolas" w:cs="Consolas" w:eastAsia="Consolas" w:hAnsi="Consolas"/>
          <w:sz w:val="20"/>
          <w:szCs w:val="20"/>
        </w:rPr>
        <w:t xml:space="preserve">    A --&gt; K[医院智能BI]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B1[集成引擎]
</w:t>
      </w:r>
    </w:p>
    <w:p>
      <w:pPr>
        <w:shd w:fill="F6F8FA" w:color="F6F8FA" w:val="solid"/>
        <w:spacing w:before="0" w:after="0" w:line="276"/>
      </w:pPr>
      <w:r>
        <w:rPr>
          <w:rFonts w:ascii="Consolas" w:cs="Consolas" w:eastAsia="Consolas" w:hAnsi="Consolas"/>
          <w:sz w:val="20"/>
          <w:szCs w:val="20"/>
        </w:rPr>
        <w:t xml:space="preserve">    B --&gt; B2[平台基础服务]
</w:t>
      </w:r>
    </w:p>
    <w:p>
      <w:pPr>
        <w:shd w:fill="F6F8FA" w:color="F6F8FA" w:val="solid"/>
        <w:spacing w:before="0" w:after="0" w:line="276"/>
      </w:pPr>
      <w:r>
        <w:rPr>
          <w:rFonts w:ascii="Consolas" w:cs="Consolas" w:eastAsia="Consolas" w:hAnsi="Consolas"/>
          <w:sz w:val="20"/>
          <w:szCs w:val="20"/>
        </w:rPr>
        <w:t xml:space="preserve">    B --&gt; B3[门诊交互服务]
</w:t>
      </w:r>
    </w:p>
    <w:p>
      <w:pPr>
        <w:shd w:fill="F6F8FA" w:color="F6F8FA" w:val="solid"/>
        <w:spacing w:before="0" w:after="0" w:line="276"/>
      </w:pPr>
      <w:r>
        <w:rPr>
          <w:rFonts w:ascii="Consolas" w:cs="Consolas" w:eastAsia="Consolas" w:hAnsi="Consolas"/>
          <w:sz w:val="20"/>
          <w:szCs w:val="20"/>
        </w:rPr>
        <w:t xml:space="preserve">    B --&gt; B4[住院交互服务]
</w:t>
      </w:r>
    </w:p>
    <w:p>
      <w:pPr>
        <w:shd w:fill="F6F8FA" w:color="F6F8FA" w:val="solid"/>
        <w:spacing w:before="0" w:after="0" w:line="276"/>
      </w:pPr>
      <w:r>
        <w:rPr>
          <w:rFonts w:ascii="Consolas" w:cs="Consolas" w:eastAsia="Consolas" w:hAnsi="Consolas"/>
          <w:sz w:val="20"/>
          <w:szCs w:val="20"/>
        </w:rPr>
        <w:t xml:space="preserve">    B --&gt; B5[集成平台管理]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F1[复制库ODS]
</w:t>
      </w:r>
    </w:p>
    <w:p>
      <w:pPr>
        <w:shd w:fill="F6F8FA" w:color="F6F8FA" w:val="solid"/>
        <w:spacing w:before="0" w:after="0" w:line="276"/>
      </w:pPr>
      <w:r>
        <w:rPr>
          <w:rFonts w:ascii="Consolas" w:cs="Consolas" w:eastAsia="Consolas" w:hAnsi="Consolas"/>
          <w:sz w:val="20"/>
          <w:szCs w:val="20"/>
        </w:rPr>
        <w:t xml:space="preserve">    F --&gt; F2[数据仓库HDW]
</w:t>
      </w:r>
    </w:p>
    <w:p>
      <w:pPr>
        <w:shd w:fill="F6F8FA" w:color="F6F8FA" w:val="solid"/>
        <w:spacing w:before="0" w:after="0" w:line="276"/>
      </w:pPr>
      <w:r>
        <w:rPr>
          <w:rFonts w:ascii="Consolas" w:cs="Consolas" w:eastAsia="Consolas" w:hAnsi="Consolas"/>
          <w:sz w:val="20"/>
          <w:szCs w:val="20"/>
        </w:rPr>
        <w:t xml:space="preserve">    F --&gt; F3[临床数据中心CDR]
</w:t>
      </w:r>
    </w:p>
    <w:p>
      <w:pPr>
        <w:shd w:fill="F6F8FA" w:color="F6F8FA" w:val="solid"/>
        <w:spacing w:before="0" w:after="0" w:line="276"/>
      </w:pPr>
      <w:r>
        <w:rPr>
          <w:rFonts w:ascii="Consolas" w:cs="Consolas" w:eastAsia="Consolas" w:hAnsi="Consolas"/>
          <w:sz w:val="20"/>
          <w:szCs w:val="20"/>
        </w:rPr>
        <w:t xml:space="preserve">    F --&gt; F4[健康档案数据中心EHR]
</w:t>
      </w:r>
    </w:p>
    <w:p>
      <w:pPr>
        <w:shd w:fill="F6F8FA" w:color="F6F8FA" w:val="solid"/>
        <w:spacing w:before="0" w:after="120" w:line="276"/>
      </w:pPr>
      <w:r>
        <w:rPr>
          <w:rFonts w:ascii="Consolas" w:cs="Consolas" w:eastAsia="Consolas" w:hAnsi="Consolas"/>
          <w:sz w:val="20"/>
          <w:szCs w:val="20"/>
        </w:rPr>
        <w:t xml:space="preserve">    F --&gt; F5[运营数据中心ODR]</w:t>
      </w:r>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A[医院集成平台] --&gt; B[集成平台]
</w:t>
      </w:r>
    </w:p>
    <w:p>
      <w:pPr>
        <w:shd w:fill="F6F8FA" w:color="F6F8FA" w:val="solid"/>
        <w:spacing w:before="0" w:after="0" w:line="276"/>
      </w:pPr>
      <w:r>
        <w:rPr>
          <w:rFonts w:ascii="Consolas" w:cs="Consolas" w:eastAsia="Consolas" w:hAnsi="Consolas"/>
          <w:sz w:val="20"/>
          <w:szCs w:val="20"/>
        </w:rPr>
        <w:t xml:space="preserve">    A --&gt; C[术语主数据管理系统]
</w:t>
      </w:r>
    </w:p>
    <w:p>
      <w:pPr>
        <w:shd w:fill="F6F8FA" w:color="F6F8FA" w:val="solid"/>
        <w:spacing w:before="0" w:after="0" w:line="276"/>
      </w:pPr>
      <w:r>
        <w:rPr>
          <w:rFonts w:ascii="Consolas" w:cs="Consolas" w:eastAsia="Consolas" w:hAnsi="Consolas"/>
          <w:sz w:val="20"/>
          <w:szCs w:val="20"/>
        </w:rPr>
        <w:t xml:space="preserve">    A --&gt; D[患者主索引]
</w:t>
      </w:r>
    </w:p>
    <w:p>
      <w:pPr>
        <w:shd w:fill="F6F8FA" w:color="F6F8FA" w:val="solid"/>
        <w:spacing w:before="0" w:after="0" w:line="276"/>
      </w:pPr>
      <w:r>
        <w:rPr>
          <w:rFonts w:ascii="Consolas" w:cs="Consolas" w:eastAsia="Consolas" w:hAnsi="Consolas"/>
          <w:sz w:val="20"/>
          <w:szCs w:val="20"/>
        </w:rPr>
        <w:t xml:space="preserve">    A --&gt; E[集成门户管理系统]
</w:t>
      </w:r>
    </w:p>
    <w:p>
      <w:pPr>
        <w:shd w:fill="F6F8FA" w:color="F6F8FA" w:val="solid"/>
        <w:spacing w:before="0" w:after="0" w:line="276"/>
      </w:pPr>
      <w:r>
        <w:rPr>
          <w:rFonts w:ascii="Consolas" w:cs="Consolas" w:eastAsia="Consolas" w:hAnsi="Consolas"/>
          <w:sz w:val="20"/>
          <w:szCs w:val="20"/>
        </w:rPr>
        <w:t xml:space="preserve">    A --&gt; F[医疗数据仓库HDW]
</w:t>
      </w:r>
    </w:p>
    <w:p>
      <w:pPr>
        <w:shd w:fill="F6F8FA" w:color="F6F8FA" w:val="solid"/>
        <w:spacing w:before="0" w:after="0" w:line="276"/>
      </w:pPr>
      <w:r>
        <w:rPr>
          <w:rFonts w:ascii="Consolas" w:cs="Consolas" w:eastAsia="Consolas" w:hAnsi="Consolas"/>
          <w:sz w:val="20"/>
          <w:szCs w:val="20"/>
        </w:rPr>
        <w:t xml:space="preserve">    A --&gt; G[数据治理]
</w:t>
      </w:r>
    </w:p>
    <w:p>
      <w:pPr>
        <w:shd w:fill="F6F8FA" w:color="F6F8FA" w:val="solid"/>
        <w:spacing w:before="0" w:after="0" w:line="276"/>
      </w:pPr>
      <w:r>
        <w:rPr>
          <w:rFonts w:ascii="Consolas" w:cs="Consolas" w:eastAsia="Consolas" w:hAnsi="Consolas"/>
          <w:sz w:val="20"/>
          <w:szCs w:val="20"/>
        </w:rPr>
        <w:t xml:space="preserve">    A --&gt; H[数据填报管理]
</w:t>
      </w:r>
    </w:p>
    <w:p>
      <w:pPr>
        <w:shd w:fill="F6F8FA" w:color="F6F8FA" w:val="solid"/>
        <w:spacing w:before="0" w:after="0" w:line="276"/>
      </w:pPr>
      <w:r>
        <w:rPr>
          <w:rFonts w:ascii="Consolas" w:cs="Consolas" w:eastAsia="Consolas" w:hAnsi="Consolas"/>
          <w:sz w:val="20"/>
          <w:szCs w:val="20"/>
        </w:rPr>
        <w:t xml:space="preserve">    A --&gt; I[区域协同管理系统]
</w:t>
      </w:r>
    </w:p>
    <w:p>
      <w:pPr>
        <w:shd w:fill="F6F8FA" w:color="F6F8FA" w:val="solid"/>
        <w:spacing w:before="0" w:after="0" w:line="276"/>
      </w:pPr>
      <w:r>
        <w:rPr>
          <w:rFonts w:ascii="Consolas" w:cs="Consolas" w:eastAsia="Consolas" w:hAnsi="Consolas"/>
          <w:sz w:val="20"/>
          <w:szCs w:val="20"/>
        </w:rPr>
        <w:t xml:space="preserve">    A --&gt; J[健康360视图]
</w:t>
      </w:r>
    </w:p>
    <w:p>
      <w:pPr>
        <w:shd w:fill="F6F8FA" w:color="F6F8FA" w:val="solid"/>
        <w:spacing w:before="0" w:after="0" w:line="276"/>
      </w:pPr>
      <w:r>
        <w:rPr>
          <w:rFonts w:ascii="Consolas" w:cs="Consolas" w:eastAsia="Consolas" w:hAnsi="Consolas"/>
          <w:sz w:val="20"/>
          <w:szCs w:val="20"/>
        </w:rPr>
        <w:t xml:space="preserve">    A --&gt; K[医院智能BI]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B1[集成引擎]
</w:t>
      </w:r>
    </w:p>
    <w:p>
      <w:pPr>
        <w:shd w:fill="F6F8FA" w:color="F6F8FA" w:val="solid"/>
        <w:spacing w:before="0" w:after="0" w:line="276"/>
      </w:pPr>
      <w:r>
        <w:rPr>
          <w:rFonts w:ascii="Consolas" w:cs="Consolas" w:eastAsia="Consolas" w:hAnsi="Consolas"/>
          <w:sz w:val="20"/>
          <w:szCs w:val="20"/>
        </w:rPr>
        <w:t xml:space="preserve">    B --&gt; B2[平台基础服务]
</w:t>
      </w:r>
    </w:p>
    <w:p>
      <w:pPr>
        <w:shd w:fill="F6F8FA" w:color="F6F8FA" w:val="solid"/>
        <w:spacing w:before="0" w:after="0" w:line="276"/>
      </w:pPr>
      <w:r>
        <w:rPr>
          <w:rFonts w:ascii="Consolas" w:cs="Consolas" w:eastAsia="Consolas" w:hAnsi="Consolas"/>
          <w:sz w:val="20"/>
          <w:szCs w:val="20"/>
        </w:rPr>
        <w:t xml:space="preserve">    B --&gt; B3[门诊交互服务]
</w:t>
      </w:r>
    </w:p>
    <w:p>
      <w:pPr>
        <w:shd w:fill="F6F8FA" w:color="F6F8FA" w:val="solid"/>
        <w:spacing w:before="0" w:after="0" w:line="276"/>
      </w:pPr>
      <w:r>
        <w:rPr>
          <w:rFonts w:ascii="Consolas" w:cs="Consolas" w:eastAsia="Consolas" w:hAnsi="Consolas"/>
          <w:sz w:val="20"/>
          <w:szCs w:val="20"/>
        </w:rPr>
        <w:t xml:space="preserve">    B --&gt; B4[住院交互服务]
</w:t>
      </w:r>
    </w:p>
    <w:p>
      <w:pPr>
        <w:shd w:fill="F6F8FA" w:color="F6F8FA" w:val="solid"/>
        <w:spacing w:before="0" w:after="0" w:line="276"/>
      </w:pPr>
      <w:r>
        <w:rPr>
          <w:rFonts w:ascii="Consolas" w:cs="Consolas" w:eastAsia="Consolas" w:hAnsi="Consolas"/>
          <w:sz w:val="20"/>
          <w:szCs w:val="20"/>
        </w:rPr>
        <w:t xml:space="preserve">    B --&gt; B5[集成平台管理]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F1[复制库ODS]
</w:t>
      </w:r>
    </w:p>
    <w:p>
      <w:pPr>
        <w:shd w:fill="F6F8FA" w:color="F6F8FA" w:val="solid"/>
        <w:spacing w:before="0" w:after="0" w:line="276"/>
      </w:pPr>
      <w:r>
        <w:rPr>
          <w:rFonts w:ascii="Consolas" w:cs="Consolas" w:eastAsia="Consolas" w:hAnsi="Consolas"/>
          <w:sz w:val="20"/>
          <w:szCs w:val="20"/>
        </w:rPr>
        <w:t xml:space="preserve">    F --&gt; F2[数据仓库HDW]
</w:t>
      </w:r>
    </w:p>
    <w:p>
      <w:pPr>
        <w:shd w:fill="F6F8FA" w:color="F6F8FA" w:val="solid"/>
        <w:spacing w:before="0" w:after="0" w:line="276"/>
      </w:pPr>
      <w:r>
        <w:rPr>
          <w:rFonts w:ascii="Consolas" w:cs="Consolas" w:eastAsia="Consolas" w:hAnsi="Consolas"/>
          <w:sz w:val="20"/>
          <w:szCs w:val="20"/>
        </w:rPr>
        <w:t xml:space="preserve">    F --&gt; F3[临床数据中心CDR]
</w:t>
      </w:r>
    </w:p>
    <w:p>
      <w:pPr>
        <w:shd w:fill="F6F8FA" w:color="F6F8FA" w:val="solid"/>
        <w:spacing w:before="0" w:after="0" w:line="276"/>
      </w:pPr>
      <w:r>
        <w:rPr>
          <w:rFonts w:ascii="Consolas" w:cs="Consolas" w:eastAsia="Consolas" w:hAnsi="Consolas"/>
          <w:sz w:val="20"/>
          <w:szCs w:val="20"/>
        </w:rPr>
        <w:t xml:space="preserve">    F --&gt; F4[健康档案数据中心EHR]
</w:t>
      </w:r>
    </w:p>
    <w:p>
      <w:pPr>
        <w:shd w:fill="F6F8FA" w:color="F6F8FA" w:val="solid"/>
        <w:spacing w:before="0" w:after="120" w:line="276"/>
      </w:pPr>
      <w:r>
        <w:rPr>
          <w:rFonts w:ascii="Consolas" w:cs="Consolas" w:eastAsia="Consolas" w:hAnsi="Consolas"/>
          <w:sz w:val="20"/>
          <w:szCs w:val="20"/>
        </w:rPr>
        <w:t xml:space="preserve">    F --&gt; F5[运营数据中心ODR]</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graph TD
</w:t>
      </w:r>
      <w:r>
        <w:rPr>
          <w:rStyle w:val="code"/>
          <w:rFonts w:ascii="Consolas" w:cs="Consolas" w:eastAsia="Consolas" w:hAnsi="Consolas"/>
        </w:rPr>
        <w:br/>
        <w:t xml:space="preserve">    A[医院集成平台] --&gt; B[集成平台]
</w:t>
      </w:r>
      <w:r>
        <w:rPr>
          <w:rStyle w:val="code"/>
          <w:rFonts w:ascii="Consolas" w:cs="Consolas" w:eastAsia="Consolas" w:hAnsi="Consolas"/>
        </w:rPr>
        <w:br/>
        <w:t xml:space="preserve">    A --&gt; C[术语主数据管理系统]
</w:t>
      </w:r>
      <w:r>
        <w:rPr>
          <w:rStyle w:val="code"/>
          <w:rFonts w:ascii="Consolas" w:cs="Consolas" w:eastAsia="Consolas" w:hAnsi="Consolas"/>
        </w:rPr>
        <w:br/>
        <w:t xml:space="preserve">    A --&gt; D[患者主索引]
</w:t>
      </w:r>
      <w:r>
        <w:rPr>
          <w:rStyle w:val="code"/>
          <w:rFonts w:ascii="Consolas" w:cs="Consolas" w:eastAsia="Consolas" w:hAnsi="Consolas"/>
        </w:rPr>
        <w:br/>
        <w:t xml:space="preserve">    A --&gt; E[集成门户管理系统]
</w:t>
      </w:r>
      <w:r>
        <w:rPr>
          <w:rStyle w:val="code"/>
          <w:rFonts w:ascii="Consolas" w:cs="Consolas" w:eastAsia="Consolas" w:hAnsi="Consolas"/>
        </w:rPr>
        <w:br/>
        <w:t xml:space="preserve">    A --&gt; F[医疗数据仓库HDW]
</w:t>
      </w:r>
      <w:r>
        <w:rPr>
          <w:rStyle w:val="code"/>
          <w:rFonts w:ascii="Consolas" w:cs="Consolas" w:eastAsia="Consolas" w:hAnsi="Consolas"/>
        </w:rPr>
        <w:br/>
        <w:t xml:space="preserve">    A --&gt; G[数据治理]
</w:t>
      </w:r>
      <w:r>
        <w:rPr>
          <w:rStyle w:val="code"/>
          <w:rFonts w:ascii="Consolas" w:cs="Consolas" w:eastAsia="Consolas" w:hAnsi="Consolas"/>
        </w:rPr>
        <w:br/>
        <w:t xml:space="preserve">    A --&gt; H[数据填报管理]
</w:t>
      </w:r>
      <w:r>
        <w:rPr>
          <w:rStyle w:val="code"/>
          <w:rFonts w:ascii="Consolas" w:cs="Consolas" w:eastAsia="Consolas" w:hAnsi="Consolas"/>
        </w:rPr>
        <w:br/>
        <w:t xml:space="preserve">    A --&gt; I[区域协同管理系统]
</w:t>
      </w:r>
      <w:r>
        <w:rPr>
          <w:rStyle w:val="code"/>
          <w:rFonts w:ascii="Consolas" w:cs="Consolas" w:eastAsia="Consolas" w:hAnsi="Consolas"/>
        </w:rPr>
        <w:br/>
        <w:t xml:space="preserve">    A --&gt; J[健康360视图]
</w:t>
      </w:r>
      <w:r>
        <w:rPr>
          <w:rStyle w:val="code"/>
          <w:rFonts w:ascii="Consolas" w:cs="Consolas" w:eastAsia="Consolas" w:hAnsi="Consolas"/>
        </w:rPr>
        <w:br/>
        <w:t xml:space="preserve">    A --&gt; K[医院智能BI]
</w:t>
      </w:r>
      <w:r>
        <w:rPr>
          <w:rStyle w:val="code"/>
          <w:rFonts w:ascii="Consolas" w:cs="Consolas" w:eastAsia="Consolas" w:hAnsi="Consolas"/>
        </w:rPr>
        <w:br/>
        <w:t xml:space="preserve">
</w:t>
      </w:r>
      <w:r>
        <w:rPr>
          <w:rStyle w:val="code"/>
          <w:rFonts w:ascii="Consolas" w:cs="Consolas" w:eastAsia="Consolas" w:hAnsi="Consolas"/>
        </w:rPr>
        <w:br/>
        <w:t xml:space="preserve">    B --&gt; B1[集成引擎]
</w:t>
      </w:r>
      <w:r>
        <w:rPr>
          <w:rStyle w:val="code"/>
          <w:rFonts w:ascii="Consolas" w:cs="Consolas" w:eastAsia="Consolas" w:hAnsi="Consolas"/>
        </w:rPr>
        <w:br/>
        <w:t xml:space="preserve">    B --&gt; B2[平台基础服务]
</w:t>
      </w:r>
      <w:r>
        <w:rPr>
          <w:rStyle w:val="code"/>
          <w:rFonts w:ascii="Consolas" w:cs="Consolas" w:eastAsia="Consolas" w:hAnsi="Consolas"/>
        </w:rPr>
        <w:br/>
        <w:t xml:space="preserve">    B --&gt; B3[门诊交互服务]
</w:t>
      </w:r>
      <w:r>
        <w:rPr>
          <w:rStyle w:val="code"/>
          <w:rFonts w:ascii="Consolas" w:cs="Consolas" w:eastAsia="Consolas" w:hAnsi="Consolas"/>
        </w:rPr>
        <w:br/>
        <w:t xml:space="preserve">    B --&gt; B4[住院交互服务]
</w:t>
      </w:r>
      <w:r>
        <w:rPr>
          <w:rStyle w:val="code"/>
          <w:rFonts w:ascii="Consolas" w:cs="Consolas" w:eastAsia="Consolas" w:hAnsi="Consolas"/>
        </w:rPr>
        <w:br/>
        <w:t xml:space="preserve">    B --&gt; B5[集成平台管理]
</w:t>
      </w:r>
      <w:r>
        <w:rPr>
          <w:rStyle w:val="code"/>
          <w:rFonts w:ascii="Consolas" w:cs="Consolas" w:eastAsia="Consolas" w:hAnsi="Consolas"/>
        </w:rPr>
        <w:br/>
        <w:t xml:space="preserve">
</w:t>
      </w:r>
      <w:r>
        <w:rPr>
          <w:rStyle w:val="code"/>
          <w:rFonts w:ascii="Consolas" w:cs="Consolas" w:eastAsia="Consolas" w:hAnsi="Consolas"/>
        </w:rPr>
        <w:br/>
        <w:t xml:space="preserve">    F --&gt; F1[复制库ODS]
</w:t>
      </w:r>
      <w:r>
        <w:rPr>
          <w:rStyle w:val="code"/>
          <w:rFonts w:ascii="Consolas" w:cs="Consolas" w:eastAsia="Consolas" w:hAnsi="Consolas"/>
        </w:rPr>
        <w:br/>
        <w:t xml:space="preserve">    F --&gt; F2[数据仓库HDW]
</w:t>
      </w:r>
      <w:r>
        <w:rPr>
          <w:rStyle w:val="code"/>
          <w:rFonts w:ascii="Consolas" w:cs="Consolas" w:eastAsia="Consolas" w:hAnsi="Consolas"/>
        </w:rPr>
        <w:br/>
        <w:t xml:space="preserve">    F --&gt; F3[临床数据中心CDR]
</w:t>
      </w:r>
      <w:r>
        <w:rPr>
          <w:rStyle w:val="code"/>
          <w:rFonts w:ascii="Consolas" w:cs="Consolas" w:eastAsia="Consolas" w:hAnsi="Consolas"/>
        </w:rPr>
        <w:br/>
        <w:t xml:space="preserve">    F --&gt; F4[健康档案数据中心EHR]
</w:t>
      </w:r>
      <w:r>
        <w:rPr>
          <w:rStyle w:val="code"/>
          <w:rFonts w:ascii="Consolas" w:cs="Consolas" w:eastAsia="Consolas" w:hAnsi="Consolas"/>
        </w:rPr>
        <w:br/>
        <w:t xml:space="preserve">    F --&gt; F5[运营数据中心ODR]</w:t>
      </w:r>
    </w:p>
    <w:p>
      <w:r>
        <w:rPr>
          <w:i/>
          <w:iCs/>
        </w:rPr>
        <w:t xml:space="preserve">图5：医院集成平台功能架构图</w:t>
      </w:r>
    </w:p>
    <w:p>
      <w:pPr>
        <w:pStyle w:val="Heading3"/>
      </w:pPr>
      <w:bookmarkStart w:name="集成平台" w:id="1"/>
      <w:r>
        <w:t xml:space="preserve">集成平台</w:t>
      </w:r>
      <w:bookmarkEnd w:id="1"/>
    </w:p>
    <w:p>
      <w:pPr>
        <w:pStyle w:val="ListParagraph"/>
        <w:pStyle w:val="ListParagraph"/>
        <w:numPr>
          <w:ilvl w:val="0"/>
          <w:numId w:val="1"/>
        </w:numPr>
        <w:numPr>
          <w:ilvl w:val="0"/>
          <w:numId w:val="5"/>
        </w:numPr>
      </w:pPr>
      <w:r>
        <w:rPr>
          <w:b/>
          <w:bCs/>
        </w:rPr>
        <w:t xml:space="preserve">集成引擎</w:t>
      </w:r>
      <w:r>
        <w:t xml:space="preserve">：提供数据交换和接口管理，支持多种协议（如HL7、DICOM）的集成。</w:t>
      </w:r>
    </w:p>
    <w:p>
      <w:pPr>
        <w:pStyle w:val="ListParagraph"/>
        <w:pStyle w:val="ListParagraph"/>
        <w:numPr>
          <w:ilvl w:val="0"/>
          <w:numId w:val="1"/>
        </w:numPr>
        <w:numPr>
          <w:ilvl w:val="0"/>
          <w:numId w:val="5"/>
        </w:numPr>
      </w:pPr>
      <w:r>
        <w:rPr>
          <w:b/>
          <w:bCs/>
        </w:rPr>
        <w:t xml:space="preserve">平台基础服务</w:t>
      </w:r>
      <w:r>
        <w:t xml:space="preserve">：</w:t>
      </w:r>
    </w:p>
    <w:p>
      <w:pPr>
        <w:pStyle w:val="ListParagraph"/>
        <w:pStyle w:val="ListParagraph"/>
        <w:numPr>
          <w:ilvl w:val="1"/>
          <w:numId w:val="1"/>
        </w:numPr>
        <w:numPr>
          <w:ilvl w:val="1"/>
          <w:numId w:val="6"/>
        </w:numPr>
      </w:pPr>
      <w:r>
        <w:t xml:space="preserve">注册服务：系统组件和服务注册管理。</w:t>
      </w:r>
    </w:p>
    <w:p>
      <w:pPr>
        <w:pStyle w:val="ListParagraph"/>
        <w:pStyle w:val="ListParagraph"/>
        <w:numPr>
          <w:ilvl w:val="1"/>
          <w:numId w:val="1"/>
        </w:numPr>
        <w:numPr>
          <w:ilvl w:val="1"/>
          <w:numId w:val="6"/>
        </w:numPr>
      </w:pPr>
      <w:r>
        <w:t xml:space="preserve">全程健康档案服务：患者健康档案的统一管理和访问。</w:t>
      </w:r>
    </w:p>
    <w:p>
      <w:pPr>
        <w:pStyle w:val="ListParagraph"/>
        <w:pStyle w:val="ListParagraph"/>
        <w:numPr>
          <w:ilvl w:val="1"/>
          <w:numId w:val="1"/>
        </w:numPr>
        <w:numPr>
          <w:ilvl w:val="1"/>
          <w:numId w:val="6"/>
        </w:numPr>
      </w:pPr>
      <w:r>
        <w:t xml:space="preserve">智能提醒服务：基于患者数据提供智能提醒（如用药提醒、复诊提醒）。</w:t>
      </w:r>
    </w:p>
    <w:p>
      <w:pPr>
        <w:pStyle w:val="ListParagraph"/>
        <w:pStyle w:val="ListParagraph"/>
        <w:numPr>
          <w:ilvl w:val="0"/>
          <w:numId w:val="1"/>
        </w:numPr>
        <w:numPr>
          <w:ilvl w:val="0"/>
          <w:numId w:val="5"/>
        </w:numPr>
      </w:pPr>
      <w:r>
        <w:rPr>
          <w:b/>
          <w:bCs/>
        </w:rPr>
        <w:t xml:space="preserve">门诊交互服务</w:t>
      </w:r>
      <w:r>
        <w:t xml:space="preserve">：</w:t>
      </w:r>
    </w:p>
    <w:p>
      <w:pPr>
        <w:pStyle w:val="ListParagraph"/>
        <w:pStyle w:val="ListParagraph"/>
        <w:numPr>
          <w:ilvl w:val="1"/>
          <w:numId w:val="1"/>
        </w:numPr>
        <w:numPr>
          <w:ilvl w:val="1"/>
          <w:numId w:val="7"/>
        </w:numPr>
      </w:pPr>
      <w:r>
        <w:t xml:space="preserve">患者建档服务子集：门诊患者档案建立和管理。</w:t>
      </w:r>
    </w:p>
    <w:p>
      <w:pPr>
        <w:pStyle w:val="ListParagraph"/>
        <w:pStyle w:val="ListParagraph"/>
        <w:numPr>
          <w:ilvl w:val="1"/>
          <w:numId w:val="1"/>
        </w:numPr>
        <w:numPr>
          <w:ilvl w:val="1"/>
          <w:numId w:val="7"/>
        </w:numPr>
      </w:pPr>
      <w:r>
        <w:t xml:space="preserve">患者建卡服务子集：就诊卡管理。</w:t>
      </w:r>
    </w:p>
    <w:p>
      <w:pPr>
        <w:pStyle w:val="ListParagraph"/>
        <w:pStyle w:val="ListParagraph"/>
        <w:numPr>
          <w:ilvl w:val="1"/>
          <w:numId w:val="1"/>
        </w:numPr>
        <w:numPr>
          <w:ilvl w:val="1"/>
          <w:numId w:val="7"/>
        </w:numPr>
      </w:pPr>
      <w:r>
        <w:t xml:space="preserve">门诊预约服务子集：在线预约挂号。</w:t>
      </w:r>
    </w:p>
    <w:p>
      <w:pPr>
        <w:pStyle w:val="ListParagraph"/>
        <w:pStyle w:val="ListParagraph"/>
        <w:numPr>
          <w:ilvl w:val="1"/>
          <w:numId w:val="1"/>
        </w:numPr>
        <w:numPr>
          <w:ilvl w:val="1"/>
          <w:numId w:val="7"/>
        </w:numPr>
      </w:pPr>
      <w:r>
        <w:t xml:space="preserve">门诊挂号服务子集：挂号流程管理。</w:t>
      </w:r>
    </w:p>
    <w:p>
      <w:pPr>
        <w:pStyle w:val="ListParagraph"/>
        <w:pStyle w:val="ListParagraph"/>
        <w:numPr>
          <w:ilvl w:val="1"/>
          <w:numId w:val="1"/>
        </w:numPr>
        <w:numPr>
          <w:ilvl w:val="1"/>
          <w:numId w:val="7"/>
        </w:numPr>
      </w:pPr>
      <w:r>
        <w:t xml:space="preserve">预检分诊服务子集：预检分诊功能。</w:t>
      </w:r>
    </w:p>
    <w:p>
      <w:pPr>
        <w:pStyle w:val="ListParagraph"/>
        <w:pStyle w:val="ListParagraph"/>
        <w:numPr>
          <w:ilvl w:val="1"/>
          <w:numId w:val="1"/>
        </w:numPr>
        <w:numPr>
          <w:ilvl w:val="1"/>
          <w:numId w:val="7"/>
        </w:numPr>
      </w:pPr>
      <w:r>
        <w:t xml:space="preserve">门诊申请单服务子集：检查申请单管理。</w:t>
      </w:r>
    </w:p>
    <w:p>
      <w:pPr>
        <w:pStyle w:val="ListParagraph"/>
        <w:pStyle w:val="ListParagraph"/>
        <w:numPr>
          <w:ilvl w:val="1"/>
          <w:numId w:val="1"/>
        </w:numPr>
        <w:numPr>
          <w:ilvl w:val="1"/>
          <w:numId w:val="7"/>
        </w:numPr>
      </w:pPr>
      <w:r>
        <w:t xml:space="preserve">门诊医技报告服务子集：检查报告查询。</w:t>
      </w:r>
    </w:p>
    <w:p>
      <w:pPr>
        <w:pStyle w:val="ListParagraph"/>
        <w:pStyle w:val="ListParagraph"/>
        <w:numPr>
          <w:ilvl w:val="1"/>
          <w:numId w:val="1"/>
        </w:numPr>
        <w:numPr>
          <w:ilvl w:val="1"/>
          <w:numId w:val="7"/>
        </w:numPr>
      </w:pPr>
      <w:r>
        <w:t xml:space="preserve">门诊危急值报告服务子集：危急值报警和报告。</w:t>
      </w:r>
    </w:p>
    <w:p>
      <w:pPr>
        <w:pStyle w:val="ListParagraph"/>
        <w:pStyle w:val="ListParagraph"/>
        <w:numPr>
          <w:ilvl w:val="1"/>
          <w:numId w:val="1"/>
        </w:numPr>
        <w:numPr>
          <w:ilvl w:val="1"/>
          <w:numId w:val="7"/>
        </w:numPr>
      </w:pPr>
      <w:r>
        <w:t xml:space="preserve">门诊处方服务子集：电子处方管理。</w:t>
      </w:r>
    </w:p>
    <w:p>
      <w:pPr>
        <w:pStyle w:val="ListParagraph"/>
        <w:pStyle w:val="ListParagraph"/>
        <w:numPr>
          <w:ilvl w:val="1"/>
          <w:numId w:val="1"/>
        </w:numPr>
        <w:numPr>
          <w:ilvl w:val="1"/>
          <w:numId w:val="7"/>
        </w:numPr>
      </w:pPr>
      <w:r>
        <w:t xml:space="preserve">门诊诊断服务子集：诊断记录和管理。</w:t>
      </w:r>
    </w:p>
    <w:p>
      <w:pPr>
        <w:pStyle w:val="ListParagraph"/>
        <w:pStyle w:val="ListParagraph"/>
        <w:numPr>
          <w:ilvl w:val="0"/>
          <w:numId w:val="1"/>
        </w:numPr>
        <w:numPr>
          <w:ilvl w:val="0"/>
          <w:numId w:val="5"/>
        </w:numPr>
      </w:pPr>
      <w:r>
        <w:rPr>
          <w:b/>
          <w:bCs/>
        </w:rPr>
        <w:t xml:space="preserve">住院交互服务</w:t>
      </w:r>
      <w:r>
        <w:t xml:space="preserve">：</w:t>
      </w:r>
    </w:p>
    <w:p>
      <w:pPr>
        <w:pStyle w:val="ListParagraph"/>
        <w:pStyle w:val="ListParagraph"/>
        <w:numPr>
          <w:ilvl w:val="1"/>
          <w:numId w:val="1"/>
        </w:numPr>
        <w:numPr>
          <w:ilvl w:val="1"/>
          <w:numId w:val="8"/>
        </w:numPr>
      </w:pPr>
      <w:r>
        <w:t xml:space="preserve">入出院服务子集：住院流程管理。</w:t>
      </w:r>
    </w:p>
    <w:p>
      <w:pPr>
        <w:pStyle w:val="ListParagraph"/>
        <w:pStyle w:val="ListParagraph"/>
        <w:numPr>
          <w:ilvl w:val="1"/>
          <w:numId w:val="1"/>
        </w:numPr>
        <w:numPr>
          <w:ilvl w:val="1"/>
          <w:numId w:val="8"/>
        </w:numPr>
      </w:pPr>
      <w:r>
        <w:t xml:space="preserve">入出转病区服务子集：病区转诊管理。</w:t>
      </w:r>
    </w:p>
    <w:p>
      <w:pPr>
        <w:pStyle w:val="ListParagraph"/>
        <w:pStyle w:val="ListParagraph"/>
        <w:numPr>
          <w:ilvl w:val="1"/>
          <w:numId w:val="1"/>
        </w:numPr>
        <w:numPr>
          <w:ilvl w:val="1"/>
          <w:numId w:val="8"/>
        </w:numPr>
      </w:pPr>
      <w:r>
        <w:t xml:space="preserve">住院申请单服务子集：住院检查申请。</w:t>
      </w:r>
    </w:p>
    <w:p>
      <w:pPr>
        <w:pStyle w:val="ListParagraph"/>
        <w:pStyle w:val="ListParagraph"/>
        <w:numPr>
          <w:ilvl w:val="1"/>
          <w:numId w:val="1"/>
        </w:numPr>
        <w:numPr>
          <w:ilvl w:val="1"/>
          <w:numId w:val="8"/>
        </w:numPr>
      </w:pPr>
      <w:r>
        <w:t xml:space="preserve">住院医技报告子集：住院检查报告。</w:t>
      </w:r>
    </w:p>
    <w:p>
      <w:pPr>
        <w:pStyle w:val="ListParagraph"/>
        <w:pStyle w:val="ListParagraph"/>
        <w:numPr>
          <w:ilvl w:val="1"/>
          <w:numId w:val="1"/>
        </w:numPr>
        <w:numPr>
          <w:ilvl w:val="1"/>
          <w:numId w:val="8"/>
        </w:numPr>
      </w:pPr>
      <w:r>
        <w:t xml:space="preserve">住院危急值报告服务子集：住院危急值管理。</w:t>
      </w:r>
    </w:p>
    <w:p>
      <w:pPr>
        <w:pStyle w:val="ListParagraph"/>
        <w:pStyle w:val="ListParagraph"/>
        <w:numPr>
          <w:ilvl w:val="1"/>
          <w:numId w:val="1"/>
        </w:numPr>
        <w:numPr>
          <w:ilvl w:val="1"/>
          <w:numId w:val="8"/>
        </w:numPr>
      </w:pPr>
      <w:r>
        <w:t xml:space="preserve">住院诊断服务子集：住院诊断记录。</w:t>
      </w:r>
    </w:p>
    <w:p>
      <w:pPr>
        <w:pStyle w:val="ListParagraph"/>
        <w:pStyle w:val="ListParagraph"/>
        <w:numPr>
          <w:ilvl w:val="1"/>
          <w:numId w:val="1"/>
        </w:numPr>
        <w:numPr>
          <w:ilvl w:val="1"/>
          <w:numId w:val="8"/>
        </w:numPr>
      </w:pPr>
      <w:r>
        <w:t xml:space="preserve">住院医嘱服务子集：住院医嘱管理。</w:t>
      </w:r>
    </w:p>
    <w:p>
      <w:pPr>
        <w:pStyle w:val="ListParagraph"/>
        <w:pStyle w:val="ListParagraph"/>
        <w:numPr>
          <w:ilvl w:val="0"/>
          <w:numId w:val="1"/>
        </w:numPr>
        <w:numPr>
          <w:ilvl w:val="0"/>
          <w:numId w:val="5"/>
        </w:numPr>
      </w:pPr>
      <w:r>
        <w:rPr>
          <w:b/>
          <w:bCs/>
        </w:rPr>
        <w:t xml:space="preserve">集成平台管理</w:t>
      </w:r>
      <w:r>
        <w:t xml:space="preserve">：</w:t>
      </w:r>
    </w:p>
    <w:p>
      <w:pPr>
        <w:pStyle w:val="ListParagraph"/>
        <w:pStyle w:val="ListParagraph"/>
        <w:numPr>
          <w:ilvl w:val="1"/>
          <w:numId w:val="1"/>
        </w:numPr>
        <w:numPr>
          <w:ilvl w:val="1"/>
          <w:numId w:val="9"/>
        </w:numPr>
      </w:pPr>
      <w:r>
        <w:t xml:space="preserve">服务管理：集成服务配置和管理。</w:t>
      </w:r>
    </w:p>
    <w:p>
      <w:pPr>
        <w:pStyle w:val="ListParagraph"/>
        <w:pStyle w:val="ListParagraph"/>
        <w:numPr>
          <w:ilvl w:val="1"/>
          <w:numId w:val="1"/>
        </w:numPr>
        <w:numPr>
          <w:ilvl w:val="1"/>
          <w:numId w:val="9"/>
        </w:numPr>
      </w:pPr>
      <w:r>
        <w:t xml:space="preserve">服务监控（PC）：PC端服务监控。</w:t>
      </w:r>
    </w:p>
    <w:p>
      <w:pPr>
        <w:pStyle w:val="ListParagraph"/>
        <w:pStyle w:val="ListParagraph"/>
        <w:numPr>
          <w:ilvl w:val="1"/>
          <w:numId w:val="1"/>
        </w:numPr>
        <w:numPr>
          <w:ilvl w:val="1"/>
          <w:numId w:val="9"/>
        </w:numPr>
      </w:pPr>
      <w:r>
        <w:t xml:space="preserve">服务监控（大屏）：大屏显示服务监控。</w:t>
      </w:r>
    </w:p>
    <w:p>
      <w:pPr>
        <w:pStyle w:val="ListParagraph"/>
        <w:pStyle w:val="ListParagraph"/>
        <w:numPr>
          <w:ilvl w:val="1"/>
          <w:numId w:val="1"/>
        </w:numPr>
        <w:numPr>
          <w:ilvl w:val="1"/>
          <w:numId w:val="9"/>
        </w:numPr>
      </w:pPr>
      <w:r>
        <w:t xml:space="preserve">系统接入管理：外部系统接入管理。</w:t>
      </w:r>
    </w:p>
    <w:p>
      <w:pPr>
        <w:pStyle w:val="Heading3"/>
      </w:pPr>
      <w:bookmarkStart w:name="术语主数据管理系统" w:id="1"/>
      <w:r>
        <w:t xml:space="preserve">术语主数据管理系统</w:t>
      </w:r>
      <w:bookmarkEnd w:id="1"/>
    </w:p>
    <w:p>
      <w:pPr>
        <w:pStyle w:val="ListParagraph"/>
        <w:pStyle w:val="ListParagraph"/>
        <w:numPr>
          <w:ilvl w:val="0"/>
          <w:numId w:val="1"/>
        </w:numPr>
        <w:numPr>
          <w:ilvl w:val="0"/>
          <w:numId w:val="10"/>
        </w:numPr>
      </w:pPr>
      <w:r>
        <w:rPr>
          <w:b/>
          <w:bCs/>
        </w:rPr>
        <w:t xml:space="preserve">数据管理</w:t>
      </w:r>
      <w:r>
        <w:t xml:space="preserve">：主数据存储和管理。</w:t>
      </w:r>
    </w:p>
    <w:p>
      <w:pPr>
        <w:pStyle w:val="ListParagraph"/>
        <w:pStyle w:val="ListParagraph"/>
        <w:numPr>
          <w:ilvl w:val="0"/>
          <w:numId w:val="1"/>
        </w:numPr>
        <w:numPr>
          <w:ilvl w:val="0"/>
          <w:numId w:val="10"/>
        </w:numPr>
      </w:pPr>
      <w:r>
        <w:rPr>
          <w:b/>
          <w:bCs/>
        </w:rPr>
        <w:t xml:space="preserve">发布订阅管理</w:t>
      </w:r>
      <w:r>
        <w:t xml:space="preserve">：数据发布和订阅机制。</w:t>
      </w:r>
    </w:p>
    <w:p>
      <w:pPr>
        <w:pStyle w:val="ListParagraph"/>
        <w:pStyle w:val="ListParagraph"/>
        <w:numPr>
          <w:ilvl w:val="0"/>
          <w:numId w:val="1"/>
        </w:numPr>
        <w:numPr>
          <w:ilvl w:val="0"/>
          <w:numId w:val="10"/>
        </w:numPr>
      </w:pPr>
      <w:r>
        <w:rPr>
          <w:b/>
          <w:bCs/>
        </w:rPr>
        <w:t xml:space="preserve">映射管理</w:t>
      </w:r>
      <w:r>
        <w:t xml:space="preserve">：数据映射配置。</w:t>
      </w:r>
    </w:p>
    <w:p>
      <w:pPr>
        <w:pStyle w:val="Heading3"/>
      </w:pPr>
      <w:bookmarkStart w:name="患者主索引" w:id="1"/>
      <w:r>
        <w:t xml:space="preserve">患者主索引</w:t>
      </w:r>
      <w:bookmarkEnd w:id="1"/>
    </w:p>
    <w:p>
      <w:pPr>
        <w:pStyle w:val="ListParagraph"/>
        <w:pStyle w:val="ListParagraph"/>
        <w:numPr>
          <w:ilvl w:val="0"/>
          <w:numId w:val="1"/>
        </w:numPr>
        <w:numPr>
          <w:ilvl w:val="0"/>
          <w:numId w:val="11"/>
        </w:numPr>
      </w:pPr>
      <w:r>
        <w:rPr>
          <w:b/>
          <w:bCs/>
        </w:rPr>
        <w:t xml:space="preserve">主索引管理</w:t>
      </w:r>
      <w:r>
        <w:t xml:space="preserve">：患者主索引创建和管理。</w:t>
      </w:r>
    </w:p>
    <w:p>
      <w:pPr>
        <w:pStyle w:val="ListParagraph"/>
        <w:pStyle w:val="ListParagraph"/>
        <w:numPr>
          <w:ilvl w:val="0"/>
          <w:numId w:val="1"/>
        </w:numPr>
        <w:numPr>
          <w:ilvl w:val="0"/>
          <w:numId w:val="11"/>
        </w:numPr>
      </w:pPr>
      <w:r>
        <w:rPr>
          <w:b/>
          <w:bCs/>
        </w:rPr>
        <w:t xml:space="preserve">模型管理</w:t>
      </w:r>
      <w:r>
        <w:t xml:space="preserve">：索引模型配置。</w:t>
      </w:r>
    </w:p>
    <w:p>
      <w:pPr>
        <w:pStyle w:val="ListParagraph"/>
        <w:pStyle w:val="ListParagraph"/>
        <w:numPr>
          <w:ilvl w:val="0"/>
          <w:numId w:val="1"/>
        </w:numPr>
        <w:numPr>
          <w:ilvl w:val="0"/>
          <w:numId w:val="11"/>
        </w:numPr>
      </w:pPr>
      <w:r>
        <w:rPr>
          <w:b/>
          <w:bCs/>
        </w:rPr>
        <w:t xml:space="preserve">匹配规则管理</w:t>
      </w:r>
      <w:r>
        <w:t xml:space="preserve">：患者匹配规则设置。</w:t>
      </w:r>
    </w:p>
    <w:p>
      <w:pPr>
        <w:pStyle w:val="ListParagraph"/>
        <w:pStyle w:val="ListParagraph"/>
        <w:numPr>
          <w:ilvl w:val="0"/>
          <w:numId w:val="1"/>
        </w:numPr>
        <w:numPr>
          <w:ilvl w:val="0"/>
          <w:numId w:val="11"/>
        </w:numPr>
      </w:pPr>
      <w:r>
        <w:rPr>
          <w:b/>
          <w:bCs/>
        </w:rPr>
        <w:t xml:space="preserve">查询统计</w:t>
      </w:r>
      <w:r>
        <w:t xml:space="preserve">：索引查询和统计分析。</w:t>
      </w:r>
    </w:p>
    <w:p>
      <w:pPr>
        <w:pStyle w:val="ListParagraph"/>
        <w:pStyle w:val="ListParagraph"/>
        <w:numPr>
          <w:ilvl w:val="0"/>
          <w:numId w:val="1"/>
        </w:numPr>
        <w:numPr>
          <w:ilvl w:val="0"/>
          <w:numId w:val="11"/>
        </w:numPr>
      </w:pPr>
      <w:r>
        <w:rPr>
          <w:b/>
          <w:bCs/>
        </w:rPr>
        <w:t xml:space="preserve">患者数据管理</w:t>
      </w:r>
      <w:r>
        <w:t xml:space="preserve">：患者数据维护。</w:t>
      </w:r>
    </w:p>
    <w:p>
      <w:pPr>
        <w:pStyle w:val="ListParagraph"/>
        <w:pStyle w:val="ListParagraph"/>
        <w:numPr>
          <w:ilvl w:val="0"/>
          <w:numId w:val="1"/>
        </w:numPr>
        <w:numPr>
          <w:ilvl w:val="0"/>
          <w:numId w:val="11"/>
        </w:numPr>
      </w:pPr>
      <w:r>
        <w:rPr>
          <w:b/>
          <w:bCs/>
        </w:rPr>
        <w:t xml:space="preserve">基础管理</w:t>
      </w:r>
      <w:r>
        <w:t xml:space="preserve">：基础配置管理。</w:t>
      </w:r>
    </w:p>
    <w:p>
      <w:pPr>
        <w:pStyle w:val="Heading3"/>
      </w:pPr>
      <w:bookmarkStart w:name="集成门户管理系统" w:id="1"/>
      <w:r>
        <w:t xml:space="preserve">集成门户管理系统</w:t>
      </w:r>
      <w:bookmarkEnd w:id="1"/>
    </w:p>
    <w:p>
      <w:pPr>
        <w:pStyle w:val="ListParagraph"/>
        <w:pStyle w:val="ListParagraph"/>
        <w:numPr>
          <w:ilvl w:val="0"/>
          <w:numId w:val="1"/>
        </w:numPr>
        <w:numPr>
          <w:ilvl w:val="0"/>
          <w:numId w:val="12"/>
        </w:numPr>
      </w:pPr>
      <w:r>
        <w:rPr>
          <w:b/>
          <w:bCs/>
        </w:rPr>
        <w:t xml:space="preserve">单点登录</w:t>
      </w:r>
      <w:r>
        <w:t xml:space="preserve">：统一身份认证和登录。</w:t>
      </w:r>
    </w:p>
    <w:p>
      <w:pPr>
        <w:pStyle w:val="ListParagraph"/>
        <w:pStyle w:val="ListParagraph"/>
        <w:numPr>
          <w:ilvl w:val="0"/>
          <w:numId w:val="1"/>
        </w:numPr>
        <w:numPr>
          <w:ilvl w:val="0"/>
          <w:numId w:val="12"/>
        </w:numPr>
      </w:pPr>
      <w:r>
        <w:rPr>
          <w:b/>
          <w:bCs/>
        </w:rPr>
        <w:t xml:space="preserve">统一权限管理</w:t>
      </w:r>
      <w:r>
        <w:t xml:space="preserve">：权限控制和角色管理。</w:t>
      </w:r>
    </w:p>
    <w:p>
      <w:pPr>
        <w:pStyle w:val="Heading3"/>
      </w:pPr>
      <w:bookmarkStart w:name="医疗数据仓库hdw" w:id="1"/>
      <w:r>
        <w:t xml:space="preserve">医疗数据仓库HDW</w:t>
      </w:r>
      <w:bookmarkEnd w:id="1"/>
    </w:p>
    <w:p>
      <w:pPr>
        <w:pStyle w:val="ListParagraph"/>
        <w:pStyle w:val="ListParagraph"/>
        <w:numPr>
          <w:ilvl w:val="0"/>
          <w:numId w:val="1"/>
        </w:numPr>
        <w:numPr>
          <w:ilvl w:val="0"/>
          <w:numId w:val="13"/>
        </w:numPr>
      </w:pPr>
      <w:r>
        <w:rPr>
          <w:b/>
          <w:bCs/>
        </w:rPr>
        <w:t xml:space="preserve">复制库（ODS）</w:t>
      </w:r>
      <w:r>
        <w:t xml:space="preserve">：操作数据存储。</w:t>
      </w:r>
    </w:p>
    <w:p>
      <w:pPr>
        <w:pStyle w:val="ListParagraph"/>
        <w:pStyle w:val="ListParagraph"/>
        <w:numPr>
          <w:ilvl w:val="0"/>
          <w:numId w:val="1"/>
        </w:numPr>
        <w:numPr>
          <w:ilvl w:val="0"/>
          <w:numId w:val="13"/>
        </w:numPr>
      </w:pPr>
      <w:r>
        <w:rPr>
          <w:b/>
          <w:bCs/>
        </w:rPr>
        <w:t xml:space="preserve">在活系统数据集成</w:t>
      </w:r>
      <w:r>
        <w:t xml:space="preserve">：集成HIS、医生诊疗、护理、医技、手麻、血库、病案、治疗、ICU、纸质文档翻拍、移动护理、药库药房、体检、单病种、合理用药、设备物资、院感、不良事件、DRGS、急诊、人力资源、分诊叫号、公卫、家医等数据。</w:t>
      </w:r>
    </w:p>
    <w:p>
      <w:pPr>
        <w:pStyle w:val="ListParagraph"/>
        <w:pStyle w:val="ListParagraph"/>
        <w:numPr>
          <w:ilvl w:val="0"/>
          <w:numId w:val="1"/>
        </w:numPr>
        <w:numPr>
          <w:ilvl w:val="0"/>
          <w:numId w:val="13"/>
        </w:numPr>
      </w:pPr>
      <w:r>
        <w:rPr>
          <w:b/>
          <w:bCs/>
        </w:rPr>
        <w:t xml:space="preserve">数据仓库（HDW）</w:t>
      </w:r>
      <w:r>
        <w:t xml:space="preserve">：数据仓库构建。</w:t>
      </w:r>
    </w:p>
    <w:p>
      <w:pPr>
        <w:pStyle w:val="ListParagraph"/>
        <w:pStyle w:val="ListParagraph"/>
        <w:numPr>
          <w:ilvl w:val="0"/>
          <w:numId w:val="1"/>
        </w:numPr>
        <w:numPr>
          <w:ilvl w:val="0"/>
          <w:numId w:val="13"/>
        </w:numPr>
      </w:pPr>
      <w:r>
        <w:rPr>
          <w:b/>
          <w:bCs/>
        </w:rPr>
        <w:t xml:space="preserve">临床数据中心（CDR）</w:t>
      </w:r>
      <w:r>
        <w:t xml:space="preserve">：临床数据管理。</w:t>
      </w:r>
    </w:p>
    <w:p>
      <w:pPr>
        <w:pStyle w:val="ListParagraph"/>
        <w:pStyle w:val="ListParagraph"/>
        <w:numPr>
          <w:ilvl w:val="0"/>
          <w:numId w:val="1"/>
        </w:numPr>
        <w:numPr>
          <w:ilvl w:val="0"/>
          <w:numId w:val="13"/>
        </w:numPr>
      </w:pPr>
      <w:r>
        <w:rPr>
          <w:b/>
          <w:bCs/>
        </w:rPr>
        <w:t xml:space="preserve">健康档案数据中心（EHR）</w:t>
      </w:r>
      <w:r>
        <w:t xml:space="preserve">：健康档案管理。</w:t>
      </w:r>
    </w:p>
    <w:p>
      <w:pPr>
        <w:pStyle w:val="ListParagraph"/>
        <w:pStyle w:val="ListParagraph"/>
        <w:numPr>
          <w:ilvl w:val="0"/>
          <w:numId w:val="1"/>
        </w:numPr>
        <w:numPr>
          <w:ilvl w:val="0"/>
          <w:numId w:val="13"/>
        </w:numPr>
      </w:pPr>
      <w:r>
        <w:rPr>
          <w:b/>
          <w:bCs/>
        </w:rPr>
        <w:t xml:space="preserve">运营数据中心（ODR）</w:t>
      </w:r>
      <w:r>
        <w:t xml:space="preserve">：</w:t>
      </w:r>
    </w:p>
    <w:p>
      <w:pPr>
        <w:pStyle w:val="ListParagraph"/>
        <w:pStyle w:val="ListParagraph"/>
        <w:numPr>
          <w:ilvl w:val="1"/>
          <w:numId w:val="1"/>
        </w:numPr>
        <w:numPr>
          <w:ilvl w:val="1"/>
          <w:numId w:val="14"/>
        </w:numPr>
      </w:pPr>
      <w:r>
        <w:t xml:space="preserve">医疗运营数据管理。</w:t>
      </w:r>
    </w:p>
    <w:p>
      <w:pPr>
        <w:pStyle w:val="ListParagraph"/>
        <w:pStyle w:val="ListParagraph"/>
        <w:numPr>
          <w:ilvl w:val="1"/>
          <w:numId w:val="1"/>
        </w:numPr>
        <w:numPr>
          <w:ilvl w:val="1"/>
          <w:numId w:val="14"/>
        </w:numPr>
      </w:pPr>
      <w:r>
        <w:t xml:space="preserve">医疗质量数据管理。</w:t>
      </w:r>
    </w:p>
    <w:p>
      <w:pPr>
        <w:pStyle w:val="ListParagraph"/>
        <w:pStyle w:val="ListParagraph"/>
        <w:numPr>
          <w:ilvl w:val="1"/>
          <w:numId w:val="1"/>
        </w:numPr>
        <w:numPr>
          <w:ilvl w:val="1"/>
          <w:numId w:val="14"/>
        </w:numPr>
      </w:pPr>
      <w:r>
        <w:t xml:space="preserve">公共卫生数据管理。</w:t>
      </w:r>
    </w:p>
    <w:p>
      <w:pPr>
        <w:pStyle w:val="ListParagraph"/>
        <w:pStyle w:val="ListParagraph"/>
        <w:numPr>
          <w:ilvl w:val="1"/>
          <w:numId w:val="1"/>
        </w:numPr>
        <w:numPr>
          <w:ilvl w:val="1"/>
          <w:numId w:val="14"/>
        </w:numPr>
      </w:pPr>
      <w:r>
        <w:t xml:space="preserve">ODR可视化管理。</w:t>
      </w:r>
    </w:p>
    <w:p>
      <w:pPr>
        <w:pStyle w:val="Heading3"/>
      </w:pPr>
      <w:bookmarkStart w:name="数据治理" w:id="1"/>
      <w:r>
        <w:t xml:space="preserve">数据治理</w:t>
      </w:r>
      <w:bookmarkEnd w:id="1"/>
    </w:p>
    <w:p>
      <w:pPr>
        <w:pStyle w:val="ListParagraph"/>
        <w:pStyle w:val="ListParagraph"/>
        <w:numPr>
          <w:ilvl w:val="0"/>
          <w:numId w:val="1"/>
        </w:numPr>
        <w:numPr>
          <w:ilvl w:val="0"/>
          <w:numId w:val="15"/>
        </w:numPr>
      </w:pPr>
      <w:r>
        <w:rPr>
          <w:b/>
          <w:bCs/>
        </w:rPr>
        <w:t xml:space="preserve">数据质量管理</w:t>
      </w:r>
      <w:r>
        <w:t xml:space="preserve">：数据质量监控和改进。</w:t>
      </w:r>
    </w:p>
    <w:p>
      <w:pPr>
        <w:pStyle w:val="ListParagraph"/>
        <w:pStyle w:val="ListParagraph"/>
        <w:numPr>
          <w:ilvl w:val="0"/>
          <w:numId w:val="1"/>
        </w:numPr>
        <w:numPr>
          <w:ilvl w:val="0"/>
          <w:numId w:val="15"/>
        </w:numPr>
      </w:pPr>
      <w:r>
        <w:rPr>
          <w:b/>
          <w:bCs/>
        </w:rPr>
        <w:t xml:space="preserve">数据安全管理</w:t>
      </w:r>
      <w:r>
        <w:t xml:space="preserve">：</w:t>
      </w:r>
    </w:p>
    <w:p>
      <w:pPr>
        <w:pStyle w:val="ListParagraph"/>
        <w:pStyle w:val="ListParagraph"/>
        <w:numPr>
          <w:ilvl w:val="1"/>
          <w:numId w:val="1"/>
        </w:numPr>
        <w:numPr>
          <w:ilvl w:val="1"/>
          <w:numId w:val="16"/>
        </w:numPr>
      </w:pPr>
      <w:r>
        <w:t xml:space="preserve">数据安全概览。</w:t>
      </w:r>
    </w:p>
    <w:p>
      <w:pPr>
        <w:pStyle w:val="ListParagraph"/>
        <w:pStyle w:val="ListParagraph"/>
        <w:numPr>
          <w:ilvl w:val="1"/>
          <w:numId w:val="1"/>
        </w:numPr>
        <w:numPr>
          <w:ilvl w:val="1"/>
          <w:numId w:val="16"/>
        </w:numPr>
      </w:pPr>
      <w:r>
        <w:t xml:space="preserve">脱敏算法管理。</w:t>
      </w:r>
    </w:p>
    <w:p>
      <w:pPr>
        <w:pStyle w:val="ListParagraph"/>
        <w:pStyle w:val="ListParagraph"/>
        <w:numPr>
          <w:ilvl w:val="1"/>
          <w:numId w:val="1"/>
        </w:numPr>
        <w:numPr>
          <w:ilvl w:val="1"/>
          <w:numId w:val="16"/>
        </w:numPr>
      </w:pPr>
      <w:r>
        <w:t xml:space="preserve">脱敏规则管理。</w:t>
      </w:r>
    </w:p>
    <w:p>
      <w:pPr>
        <w:pStyle w:val="Heading3"/>
      </w:pPr>
      <w:bookmarkStart w:name="数据填报管理" w:id="1"/>
      <w:r>
        <w:t xml:space="preserve">数据填报管理</w:t>
      </w:r>
      <w:bookmarkEnd w:id="1"/>
    </w:p>
    <w:p>
      <w:pPr>
        <w:pStyle w:val="ListParagraph"/>
        <w:pStyle w:val="ListParagraph"/>
        <w:numPr>
          <w:ilvl w:val="0"/>
          <w:numId w:val="1"/>
        </w:numPr>
        <w:numPr>
          <w:ilvl w:val="0"/>
          <w:numId w:val="17"/>
        </w:numPr>
      </w:pPr>
      <w:r>
        <w:rPr>
          <w:b/>
          <w:bCs/>
        </w:rPr>
        <w:t xml:space="preserve">专项数据填报</w:t>
      </w:r>
      <w:r>
        <w:t xml:space="preserve">：</w:t>
      </w:r>
    </w:p>
    <w:p>
      <w:pPr>
        <w:pStyle w:val="ListParagraph"/>
        <w:pStyle w:val="ListParagraph"/>
        <w:numPr>
          <w:ilvl w:val="1"/>
          <w:numId w:val="1"/>
        </w:numPr>
        <w:numPr>
          <w:ilvl w:val="1"/>
          <w:numId w:val="18"/>
        </w:numPr>
      </w:pPr>
      <w:r>
        <w:t xml:space="preserve">人力资源数据填报。</w:t>
      </w:r>
    </w:p>
    <w:p>
      <w:pPr>
        <w:pStyle w:val="ListParagraph"/>
        <w:pStyle w:val="ListParagraph"/>
        <w:numPr>
          <w:ilvl w:val="1"/>
          <w:numId w:val="1"/>
        </w:numPr>
        <w:numPr>
          <w:ilvl w:val="1"/>
          <w:numId w:val="18"/>
        </w:numPr>
      </w:pPr>
      <w:r>
        <w:t xml:space="preserve">卫生财务管理填报。</w:t>
      </w:r>
    </w:p>
    <w:p>
      <w:pPr>
        <w:pStyle w:val="ListParagraph"/>
        <w:pStyle w:val="ListParagraph"/>
        <w:numPr>
          <w:ilvl w:val="1"/>
          <w:numId w:val="1"/>
        </w:numPr>
        <w:numPr>
          <w:ilvl w:val="1"/>
          <w:numId w:val="18"/>
        </w:numPr>
      </w:pPr>
      <w:r>
        <w:t xml:space="preserve">卫生物资数据填报。</w:t>
      </w:r>
    </w:p>
    <w:p>
      <w:pPr>
        <w:pStyle w:val="ListParagraph"/>
        <w:pStyle w:val="ListParagraph"/>
        <w:numPr>
          <w:ilvl w:val="1"/>
          <w:numId w:val="1"/>
        </w:numPr>
        <w:numPr>
          <w:ilvl w:val="1"/>
          <w:numId w:val="18"/>
        </w:numPr>
      </w:pPr>
      <w:r>
        <w:t xml:space="preserve">监测数据填报。</w:t>
      </w:r>
    </w:p>
    <w:p>
      <w:pPr>
        <w:pStyle w:val="Heading3"/>
      </w:pPr>
      <w:bookmarkStart w:name="区域协同管理系统" w:id="1"/>
      <w:r>
        <w:t xml:space="preserve">区域协同管理系统</w:t>
      </w:r>
      <w:bookmarkEnd w:id="1"/>
    </w:p>
    <w:p>
      <w:pPr>
        <w:pStyle w:val="ListParagraph"/>
        <w:pStyle w:val="ListParagraph"/>
        <w:numPr>
          <w:ilvl w:val="0"/>
          <w:numId w:val="1"/>
        </w:numPr>
        <w:numPr>
          <w:ilvl w:val="0"/>
          <w:numId w:val="19"/>
        </w:numPr>
      </w:pPr>
      <w:r>
        <w:rPr>
          <w:b/>
          <w:bCs/>
        </w:rPr>
        <w:t xml:space="preserve">协同基础管理</w:t>
      </w:r>
      <w:r>
        <w:t xml:space="preserve">：</w:t>
      </w:r>
    </w:p>
    <w:p>
      <w:pPr>
        <w:pStyle w:val="ListParagraph"/>
        <w:pStyle w:val="ListParagraph"/>
        <w:numPr>
          <w:ilvl w:val="1"/>
          <w:numId w:val="1"/>
        </w:numPr>
        <w:numPr>
          <w:ilvl w:val="1"/>
          <w:numId w:val="20"/>
        </w:numPr>
      </w:pPr>
      <w:r>
        <w:t xml:space="preserve">机构集成。</w:t>
      </w:r>
    </w:p>
    <w:p>
      <w:pPr>
        <w:pStyle w:val="ListParagraph"/>
        <w:pStyle w:val="ListParagraph"/>
        <w:numPr>
          <w:ilvl w:val="1"/>
          <w:numId w:val="1"/>
        </w:numPr>
        <w:numPr>
          <w:ilvl w:val="1"/>
          <w:numId w:val="20"/>
        </w:numPr>
      </w:pPr>
      <w:r>
        <w:t xml:space="preserve">系统管理。</w:t>
      </w:r>
    </w:p>
    <w:p>
      <w:pPr>
        <w:pStyle w:val="ListParagraph"/>
        <w:pStyle w:val="ListParagraph"/>
        <w:numPr>
          <w:ilvl w:val="1"/>
          <w:numId w:val="1"/>
        </w:numPr>
        <w:numPr>
          <w:ilvl w:val="1"/>
          <w:numId w:val="20"/>
        </w:numPr>
      </w:pPr>
      <w:r>
        <w:t xml:space="preserve">服务管理。</w:t>
      </w:r>
    </w:p>
    <w:p>
      <w:pPr>
        <w:pStyle w:val="ListParagraph"/>
        <w:pStyle w:val="ListParagraph"/>
        <w:numPr>
          <w:ilvl w:val="1"/>
          <w:numId w:val="1"/>
        </w:numPr>
        <w:numPr>
          <w:ilvl w:val="1"/>
          <w:numId w:val="20"/>
        </w:numPr>
      </w:pPr>
      <w:r>
        <w:t xml:space="preserve">权限管理。</w:t>
      </w:r>
    </w:p>
    <w:p>
      <w:pPr>
        <w:pStyle w:val="ListParagraph"/>
        <w:pStyle w:val="ListParagraph"/>
        <w:numPr>
          <w:ilvl w:val="1"/>
          <w:numId w:val="1"/>
        </w:numPr>
        <w:numPr>
          <w:ilvl w:val="1"/>
          <w:numId w:val="20"/>
        </w:numPr>
      </w:pPr>
      <w:r>
        <w:t xml:space="preserve">场景编排。</w:t>
      </w:r>
    </w:p>
    <w:p>
      <w:pPr>
        <w:pStyle w:val="ListParagraph"/>
        <w:pStyle w:val="ListParagraph"/>
        <w:numPr>
          <w:ilvl w:val="0"/>
          <w:numId w:val="1"/>
        </w:numPr>
        <w:numPr>
          <w:ilvl w:val="0"/>
          <w:numId w:val="19"/>
        </w:numPr>
      </w:pPr>
      <w:r>
        <w:rPr>
          <w:b/>
          <w:bCs/>
        </w:rPr>
        <w:t xml:space="preserve">协同应用场景</w:t>
      </w:r>
      <w:r>
        <w:t xml:space="preserve">：</w:t>
      </w:r>
    </w:p>
    <w:p>
      <w:pPr>
        <w:pStyle w:val="ListParagraph"/>
        <w:pStyle w:val="ListParagraph"/>
        <w:numPr>
          <w:ilvl w:val="1"/>
          <w:numId w:val="1"/>
        </w:numPr>
        <w:numPr>
          <w:ilvl w:val="1"/>
          <w:numId w:val="21"/>
        </w:numPr>
      </w:pPr>
      <w:r>
        <w:t xml:space="preserve">智能提醒。</w:t>
      </w:r>
    </w:p>
    <w:p>
      <w:pPr>
        <w:pStyle w:val="ListParagraph"/>
        <w:pStyle w:val="ListParagraph"/>
        <w:numPr>
          <w:ilvl w:val="1"/>
          <w:numId w:val="1"/>
        </w:numPr>
        <w:numPr>
          <w:ilvl w:val="1"/>
          <w:numId w:val="21"/>
        </w:numPr>
      </w:pPr>
      <w:r>
        <w:t xml:space="preserve">信息共享。</w:t>
      </w:r>
    </w:p>
    <w:p>
      <w:pPr>
        <w:pStyle w:val="Heading3"/>
      </w:pPr>
      <w:bookmarkStart w:name="健康360视图" w:id="1"/>
      <w:r>
        <w:t xml:space="preserve">健康360视图</w:t>
      </w:r>
      <w:bookmarkEnd w:id="1"/>
    </w:p>
    <w:p>
      <w:pPr>
        <w:pStyle w:val="ListParagraph"/>
        <w:pStyle w:val="ListParagraph"/>
        <w:numPr>
          <w:ilvl w:val="0"/>
          <w:numId w:val="1"/>
        </w:numPr>
        <w:numPr>
          <w:ilvl w:val="0"/>
          <w:numId w:val="22"/>
        </w:numPr>
      </w:pPr>
      <w:r>
        <w:rPr>
          <w:b/>
          <w:bCs/>
        </w:rPr>
        <w:t xml:space="preserve">健康360视图</w:t>
      </w:r>
      <w:r>
        <w:t xml:space="preserve">：全方位健康数据展示。</w:t>
      </w:r>
    </w:p>
    <w:p>
      <w:pPr>
        <w:pStyle w:val="Heading3"/>
      </w:pPr>
      <w:bookmarkStart w:name="医院智能bi" w:id="1"/>
      <w:r>
        <w:t xml:space="preserve">医院智能BI</w:t>
      </w:r>
      <w:bookmarkEnd w:id="1"/>
    </w:p>
    <w:p>
      <w:pPr>
        <w:pStyle w:val="ListParagraph"/>
        <w:pStyle w:val="ListParagraph"/>
        <w:numPr>
          <w:ilvl w:val="0"/>
          <w:numId w:val="1"/>
        </w:numPr>
        <w:numPr>
          <w:ilvl w:val="0"/>
          <w:numId w:val="23"/>
        </w:numPr>
      </w:pPr>
      <w:r>
        <w:rPr>
          <w:b/>
          <w:bCs/>
        </w:rPr>
        <w:t xml:space="preserve">指标管理</w:t>
      </w:r>
      <w:r>
        <w:t xml:space="preserve">：</w:t>
      </w:r>
    </w:p>
    <w:p>
      <w:pPr>
        <w:pStyle w:val="ListParagraph"/>
        <w:pStyle w:val="ListParagraph"/>
        <w:numPr>
          <w:ilvl w:val="1"/>
          <w:numId w:val="1"/>
        </w:numPr>
        <w:numPr>
          <w:ilvl w:val="1"/>
          <w:numId w:val="24"/>
        </w:numPr>
      </w:pPr>
      <w:r>
        <w:t xml:space="preserve">数据可视化分析。</w:t>
      </w:r>
    </w:p>
    <w:p>
      <w:pPr>
        <w:pStyle w:val="ListParagraph"/>
        <w:pStyle w:val="ListParagraph"/>
        <w:numPr>
          <w:ilvl w:val="1"/>
          <w:numId w:val="1"/>
        </w:numPr>
        <w:numPr>
          <w:ilvl w:val="1"/>
          <w:numId w:val="24"/>
        </w:numPr>
      </w:pPr>
      <w:r>
        <w:t xml:space="preserve">指标可视化配置。</w:t>
      </w:r>
    </w:p>
    <w:p>
      <w:pPr>
        <w:pStyle w:val="ListParagraph"/>
        <w:pStyle w:val="ListParagraph"/>
        <w:numPr>
          <w:ilvl w:val="0"/>
          <w:numId w:val="1"/>
        </w:numPr>
        <w:numPr>
          <w:ilvl w:val="0"/>
          <w:numId w:val="23"/>
        </w:numPr>
      </w:pPr>
      <w:r>
        <w:rPr>
          <w:b/>
          <w:bCs/>
        </w:rPr>
        <w:t xml:space="preserve">移动运营决策支持系统</w:t>
      </w:r>
      <w:r>
        <w:t xml:space="preserve">：</w:t>
      </w:r>
    </w:p>
    <w:p>
      <w:pPr>
        <w:pStyle w:val="ListParagraph"/>
        <w:pStyle w:val="ListParagraph"/>
        <w:numPr>
          <w:ilvl w:val="1"/>
          <w:numId w:val="1"/>
        </w:numPr>
        <w:numPr>
          <w:ilvl w:val="1"/>
          <w:numId w:val="25"/>
        </w:numPr>
      </w:pPr>
      <w:r>
        <w:t xml:space="preserve">业务量监管。</w:t>
      </w:r>
    </w:p>
    <w:p>
      <w:pPr>
        <w:pStyle w:val="ListParagraph"/>
        <w:pStyle w:val="ListParagraph"/>
        <w:numPr>
          <w:ilvl w:val="1"/>
          <w:numId w:val="1"/>
        </w:numPr>
        <w:numPr>
          <w:ilvl w:val="1"/>
          <w:numId w:val="25"/>
        </w:numPr>
      </w:pPr>
      <w:r>
        <w:t xml:space="preserve">工作效率监管。</w:t>
      </w:r>
    </w:p>
    <w:p>
      <w:pPr>
        <w:pStyle w:val="ListParagraph"/>
        <w:pStyle w:val="ListParagraph"/>
        <w:numPr>
          <w:ilvl w:val="1"/>
          <w:numId w:val="1"/>
        </w:numPr>
        <w:numPr>
          <w:ilvl w:val="1"/>
          <w:numId w:val="25"/>
        </w:numPr>
      </w:pPr>
      <w:r>
        <w:t xml:space="preserve">手术监管。</w:t>
      </w:r>
    </w:p>
    <w:p>
      <w:pPr>
        <w:pStyle w:val="ListParagraph"/>
        <w:pStyle w:val="ListParagraph"/>
        <w:numPr>
          <w:ilvl w:val="1"/>
          <w:numId w:val="1"/>
        </w:numPr>
        <w:numPr>
          <w:ilvl w:val="1"/>
          <w:numId w:val="25"/>
        </w:numPr>
      </w:pPr>
      <w:r>
        <w:t xml:space="preserve">业务量分析。</w:t>
      </w:r>
    </w:p>
    <w:p>
      <w:pPr>
        <w:pStyle w:val="ListParagraph"/>
        <w:pStyle w:val="ListParagraph"/>
        <w:numPr>
          <w:ilvl w:val="1"/>
          <w:numId w:val="1"/>
        </w:numPr>
        <w:numPr>
          <w:ilvl w:val="1"/>
          <w:numId w:val="25"/>
        </w:numPr>
      </w:pPr>
      <w:r>
        <w:t xml:space="preserve">工作效率分析。</w:t>
      </w:r>
    </w:p>
    <w:p>
      <w:pPr>
        <w:pStyle w:val="ListParagraph"/>
        <w:pStyle w:val="ListParagraph"/>
        <w:numPr>
          <w:ilvl w:val="1"/>
          <w:numId w:val="1"/>
        </w:numPr>
        <w:numPr>
          <w:ilvl w:val="1"/>
          <w:numId w:val="25"/>
        </w:numPr>
      </w:pPr>
      <w:r>
        <w:t xml:space="preserve">收入分析。</w:t>
      </w:r>
    </w:p>
    <w:p>
      <w:pPr>
        <w:pStyle w:val="ListParagraph"/>
        <w:pStyle w:val="ListParagraph"/>
        <w:numPr>
          <w:ilvl w:val="1"/>
          <w:numId w:val="1"/>
        </w:numPr>
        <w:numPr>
          <w:ilvl w:val="1"/>
          <w:numId w:val="25"/>
        </w:numPr>
      </w:pPr>
      <w:r>
        <w:t xml:space="preserve">医疗服务。</w:t>
      </w:r>
    </w:p>
    <w:p>
      <w:pPr>
        <w:pStyle w:val="ListParagraph"/>
        <w:pStyle w:val="ListParagraph"/>
        <w:numPr>
          <w:ilvl w:val="1"/>
          <w:numId w:val="1"/>
        </w:numPr>
        <w:numPr>
          <w:ilvl w:val="1"/>
          <w:numId w:val="25"/>
        </w:numPr>
      </w:pPr>
      <w:r>
        <w:t xml:space="preserve">药品管理。</w:t>
      </w:r>
    </w:p>
    <w:p>
      <w:pPr>
        <w:pStyle w:val="ListParagraph"/>
        <w:pStyle w:val="ListParagraph"/>
        <w:numPr>
          <w:ilvl w:val="1"/>
          <w:numId w:val="1"/>
        </w:numPr>
        <w:numPr>
          <w:ilvl w:val="1"/>
          <w:numId w:val="25"/>
        </w:numPr>
      </w:pPr>
      <w:r>
        <w:t xml:space="preserve">卫生资源。</w:t>
      </w:r>
    </w:p>
    <w:p>
      <w:pPr>
        <w:pStyle w:val="ListParagraph"/>
        <w:pStyle w:val="ListParagraph"/>
        <w:numPr>
          <w:ilvl w:val="0"/>
          <w:numId w:val="1"/>
        </w:numPr>
        <w:numPr>
          <w:ilvl w:val="0"/>
          <w:numId w:val="23"/>
        </w:numPr>
      </w:pPr>
      <w:r>
        <w:rPr>
          <w:b/>
          <w:bCs/>
        </w:rPr>
        <w:t xml:space="preserve">质量指标管理</w:t>
      </w:r>
      <w:r>
        <w:t xml:space="preserve">：床位配置、运行指标、医疗服务能力、医院质量指标、医疗安全指标、麻醉专业、重症医学专业、药事管理专业、单病种（术种）质量控制指标、三级等级医院评审指标。</w:t>
      </w:r>
    </w:p>
    <w:p>
      <w:pPr>
        <w:pStyle w:val="Heading2"/>
      </w:pPr>
      <w:bookmarkStart w:name="第二阶段细化：医保dip智能控费" w:id="1"/>
      <w:r>
        <w:t xml:space="preserve">第二阶段细化：医保DIP智能控费</w:t>
      </w:r>
      <w:bookmarkEnd w:id="1"/>
    </w:p>
    <w:p>
      <w:r>
        <w:t xml:space="preserve">医保DIP智能控费系统通过智能编码、审核和管理，实现医保费用的精细化控制和优化。以下为详细功能需求：</w:t>
      </w:r>
    </w:p>
    <w:p>
      <w:pPr>
        <w:pStyle w:val="Heading3"/>
      </w:pPr>
      <w:bookmarkStart w:name="医保dip智能控费系统架构图" w:id="1"/>
      <w:r>
        <w:t xml:space="preserve">医保DIP智能控费系统架构图</w:t>
      </w:r>
      <w:bookmarkEnd w:id="1"/>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A[医保DIP智能控费系统] --&gt; B[医保智能编码]
</w:t>
      </w:r>
    </w:p>
    <w:p>
      <w:pPr>
        <w:shd w:fill="F6F8FA" w:color="F6F8FA" w:val="solid"/>
        <w:spacing w:before="0" w:after="0" w:line="276"/>
      </w:pPr>
      <w:r>
        <w:rPr>
          <w:rFonts w:ascii="Consolas" w:cs="Consolas" w:eastAsia="Consolas" w:hAnsi="Consolas"/>
          <w:sz w:val="20"/>
          <w:szCs w:val="20"/>
        </w:rPr>
        <w:t xml:space="preserve">    A --&gt; C[医保智能审核]
</w:t>
      </w:r>
    </w:p>
    <w:p>
      <w:pPr>
        <w:shd w:fill="F6F8FA" w:color="F6F8FA" w:val="solid"/>
        <w:spacing w:before="0" w:after="0" w:line="276"/>
      </w:pPr>
      <w:r>
        <w:rPr>
          <w:rFonts w:ascii="Consolas" w:cs="Consolas" w:eastAsia="Consolas" w:hAnsi="Consolas"/>
          <w:sz w:val="20"/>
          <w:szCs w:val="20"/>
        </w:rPr>
        <w:t xml:space="preserve">    A --&gt; D[DRG/DIP智能管理]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B1[基础能力平台]
</w:t>
      </w:r>
    </w:p>
    <w:p>
      <w:pPr>
        <w:shd w:fill="F6F8FA" w:color="F6F8FA" w:val="solid"/>
        <w:spacing w:before="0" w:after="0" w:line="276"/>
      </w:pPr>
      <w:r>
        <w:rPr>
          <w:rFonts w:ascii="Consolas" w:cs="Consolas" w:eastAsia="Consolas" w:hAnsi="Consolas"/>
          <w:sz w:val="20"/>
          <w:szCs w:val="20"/>
        </w:rPr>
        <w:t xml:space="preserve">    B --&gt; B2[病案管理]
</w:t>
      </w:r>
    </w:p>
    <w:p>
      <w:pPr>
        <w:shd w:fill="F6F8FA" w:color="F6F8FA" w:val="solid"/>
        <w:spacing w:before="0" w:after="0" w:line="276"/>
      </w:pPr>
      <w:r>
        <w:rPr>
          <w:rFonts w:ascii="Consolas" w:cs="Consolas" w:eastAsia="Consolas" w:hAnsi="Consolas"/>
          <w:sz w:val="20"/>
          <w:szCs w:val="20"/>
        </w:rPr>
        <w:t xml:space="preserve">    B --&gt; B3[质量分析]
</w:t>
      </w:r>
    </w:p>
    <w:p>
      <w:pPr>
        <w:shd w:fill="F6F8FA" w:color="F6F8FA" w:val="solid"/>
        <w:spacing w:before="0" w:after="0" w:line="276"/>
      </w:pPr>
      <w:r>
        <w:rPr>
          <w:rFonts w:ascii="Consolas" w:cs="Consolas" w:eastAsia="Consolas" w:hAnsi="Consolas"/>
          <w:sz w:val="20"/>
          <w:szCs w:val="20"/>
        </w:rPr>
        <w:t xml:space="preserve">    B --&gt; B4[智能编码]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C1[基础能力平台]
</w:t>
      </w:r>
    </w:p>
    <w:p>
      <w:pPr>
        <w:shd w:fill="F6F8FA" w:color="F6F8FA" w:val="solid"/>
        <w:spacing w:before="0" w:after="0" w:line="276"/>
      </w:pPr>
      <w:r>
        <w:rPr>
          <w:rFonts w:ascii="Consolas" w:cs="Consolas" w:eastAsia="Consolas" w:hAnsi="Consolas"/>
          <w:sz w:val="20"/>
          <w:szCs w:val="20"/>
        </w:rPr>
        <w:t xml:space="preserve">    C --&gt; C2[智能审核助手]
</w:t>
      </w:r>
    </w:p>
    <w:p>
      <w:pPr>
        <w:shd w:fill="F6F8FA" w:color="F6F8FA" w:val="solid"/>
        <w:spacing w:before="0" w:after="0" w:line="276"/>
      </w:pPr>
      <w:r>
        <w:rPr>
          <w:rFonts w:ascii="Consolas" w:cs="Consolas" w:eastAsia="Consolas" w:hAnsi="Consolas"/>
          <w:sz w:val="20"/>
          <w:szCs w:val="20"/>
        </w:rPr>
        <w:t xml:space="preserve">    C --&gt; C3[智能审核管理]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D1[DRG/DIP管理]
</w:t>
      </w:r>
    </w:p>
    <w:p>
      <w:pPr>
        <w:shd w:fill="F6F8FA" w:color="F6F8FA" w:val="solid"/>
        <w:spacing w:before="0" w:after="0" w:line="276"/>
      </w:pPr>
      <w:r>
        <w:rPr>
          <w:rFonts w:ascii="Consolas" w:cs="Consolas" w:eastAsia="Consolas" w:hAnsi="Consolas"/>
          <w:sz w:val="20"/>
          <w:szCs w:val="20"/>
        </w:rPr>
        <w:t xml:space="preserve">    D --&gt; D2[医生助手]
</w:t>
      </w:r>
    </w:p>
    <w:p>
      <w:pPr>
        <w:shd w:fill="F6F8FA" w:color="F6F8FA" w:val="solid"/>
        <w:spacing w:before="0" w:after="0" w:line="276"/>
      </w:pPr>
      <w:r>
        <w:rPr>
          <w:rFonts w:ascii="Consolas" w:cs="Consolas" w:eastAsia="Consolas" w:hAnsi="Consolas"/>
          <w:sz w:val="20"/>
          <w:szCs w:val="20"/>
        </w:rPr>
        <w:t xml:space="preserve">    D --&gt; D3[配置管理]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B1 --&gt; B11[知识库系统]
</w:t>
      </w:r>
    </w:p>
    <w:p>
      <w:pPr>
        <w:shd w:fill="F6F8FA" w:color="F6F8FA" w:val="solid"/>
        <w:spacing w:before="0" w:after="0" w:line="276"/>
      </w:pPr>
      <w:r>
        <w:rPr>
          <w:rFonts w:ascii="Consolas" w:cs="Consolas" w:eastAsia="Consolas" w:hAnsi="Consolas"/>
          <w:sz w:val="20"/>
          <w:szCs w:val="20"/>
        </w:rPr>
        <w:t xml:space="preserve">    B1 --&gt; B12[AI大模型]
</w:t>
      </w:r>
    </w:p>
    <w:p>
      <w:pPr>
        <w:shd w:fill="F6F8FA" w:color="F6F8FA" w:val="solid"/>
        <w:spacing w:before="0" w:after="0" w:line="276"/>
      </w:pPr>
      <w:r>
        <w:rPr>
          <w:rFonts w:ascii="Consolas" w:cs="Consolas" w:eastAsia="Consolas" w:hAnsi="Consolas"/>
          <w:sz w:val="20"/>
          <w:szCs w:val="20"/>
        </w:rPr>
        <w:t xml:space="preserve">    B1 --&gt; B13[数据预处理]
</w:t>
      </w:r>
    </w:p>
    <w:p>
      <w:pPr>
        <w:shd w:fill="F6F8FA" w:color="F6F8FA" w:val="solid"/>
        <w:spacing w:before="0" w:after="0" w:line="276"/>
      </w:pPr>
      <w:r>
        <w:rPr>
          <w:rFonts w:ascii="Consolas" w:cs="Consolas" w:eastAsia="Consolas" w:hAnsi="Consolas"/>
          <w:sz w:val="20"/>
          <w:szCs w:val="20"/>
        </w:rPr>
        <w:t xml:space="preserve">    B1 --&gt; B14[智能编码]
</w:t>
      </w:r>
    </w:p>
    <w:p>
      <w:pPr>
        <w:shd w:fill="F6F8FA" w:color="F6F8FA" w:val="solid"/>
        <w:spacing w:before="0" w:after="0" w:line="276"/>
      </w:pPr>
      <w:r>
        <w:rPr>
          <w:rFonts w:ascii="Consolas" w:cs="Consolas" w:eastAsia="Consolas" w:hAnsi="Consolas"/>
          <w:sz w:val="20"/>
          <w:szCs w:val="20"/>
        </w:rPr>
        <w:t xml:space="preserve">    B1 --&gt; B15[智能质控]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D1 --&gt; D11[数据中心]
</w:t>
      </w:r>
    </w:p>
    <w:p>
      <w:pPr>
        <w:shd w:fill="F6F8FA" w:color="F6F8FA" w:val="solid"/>
        <w:spacing w:before="0" w:after="0" w:line="276"/>
      </w:pPr>
      <w:r>
        <w:rPr>
          <w:rFonts w:ascii="Consolas" w:cs="Consolas" w:eastAsia="Consolas" w:hAnsi="Consolas"/>
          <w:sz w:val="20"/>
          <w:szCs w:val="20"/>
        </w:rPr>
        <w:t xml:space="preserve">    D1 --&gt; D12[病案管理]
</w:t>
      </w:r>
    </w:p>
    <w:p>
      <w:pPr>
        <w:shd w:fill="F6F8FA" w:color="F6F8FA" w:val="solid"/>
        <w:spacing w:before="0" w:after="0" w:line="276"/>
      </w:pPr>
      <w:r>
        <w:rPr>
          <w:rFonts w:ascii="Consolas" w:cs="Consolas" w:eastAsia="Consolas" w:hAnsi="Consolas"/>
          <w:sz w:val="20"/>
          <w:szCs w:val="20"/>
        </w:rPr>
        <w:t xml:space="preserve">    D1 --&gt; D13[清单管理]
</w:t>
      </w:r>
    </w:p>
    <w:p>
      <w:pPr>
        <w:shd w:fill="F6F8FA" w:color="F6F8FA" w:val="solid"/>
        <w:spacing w:before="0" w:after="120" w:line="276"/>
      </w:pPr>
      <w:r>
        <w:rPr>
          <w:rFonts w:ascii="Consolas" w:cs="Consolas" w:eastAsia="Consolas" w:hAnsi="Consolas"/>
          <w:sz w:val="20"/>
          <w:szCs w:val="20"/>
        </w:rPr>
        <w:t xml:space="preserve">    D1 --&gt; D14[统计分析]</w:t>
      </w:r>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A[医保DIP智能控费系统] --&gt; B[医保智能编码]
</w:t>
      </w:r>
    </w:p>
    <w:p>
      <w:pPr>
        <w:shd w:fill="F6F8FA" w:color="F6F8FA" w:val="solid"/>
        <w:spacing w:before="0" w:after="0" w:line="276"/>
      </w:pPr>
      <w:r>
        <w:rPr>
          <w:rFonts w:ascii="Consolas" w:cs="Consolas" w:eastAsia="Consolas" w:hAnsi="Consolas"/>
          <w:sz w:val="20"/>
          <w:szCs w:val="20"/>
        </w:rPr>
        <w:t xml:space="preserve">    A --&gt; C[医保智能审核]
</w:t>
      </w:r>
    </w:p>
    <w:p>
      <w:pPr>
        <w:shd w:fill="F6F8FA" w:color="F6F8FA" w:val="solid"/>
        <w:spacing w:before="0" w:after="0" w:line="276"/>
      </w:pPr>
      <w:r>
        <w:rPr>
          <w:rFonts w:ascii="Consolas" w:cs="Consolas" w:eastAsia="Consolas" w:hAnsi="Consolas"/>
          <w:sz w:val="20"/>
          <w:szCs w:val="20"/>
        </w:rPr>
        <w:t xml:space="preserve">    A --&gt; D[DRG/DIP智能管理]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B1[基础能力平台]
</w:t>
      </w:r>
    </w:p>
    <w:p>
      <w:pPr>
        <w:shd w:fill="F6F8FA" w:color="F6F8FA" w:val="solid"/>
        <w:spacing w:before="0" w:after="0" w:line="276"/>
      </w:pPr>
      <w:r>
        <w:rPr>
          <w:rFonts w:ascii="Consolas" w:cs="Consolas" w:eastAsia="Consolas" w:hAnsi="Consolas"/>
          <w:sz w:val="20"/>
          <w:szCs w:val="20"/>
        </w:rPr>
        <w:t xml:space="preserve">    B --&gt; B2[病案管理]
</w:t>
      </w:r>
    </w:p>
    <w:p>
      <w:pPr>
        <w:shd w:fill="F6F8FA" w:color="F6F8FA" w:val="solid"/>
        <w:spacing w:before="0" w:after="0" w:line="276"/>
      </w:pPr>
      <w:r>
        <w:rPr>
          <w:rFonts w:ascii="Consolas" w:cs="Consolas" w:eastAsia="Consolas" w:hAnsi="Consolas"/>
          <w:sz w:val="20"/>
          <w:szCs w:val="20"/>
        </w:rPr>
        <w:t xml:space="preserve">    B --&gt; B3[质量分析]
</w:t>
      </w:r>
    </w:p>
    <w:p>
      <w:pPr>
        <w:shd w:fill="F6F8FA" w:color="F6F8FA" w:val="solid"/>
        <w:spacing w:before="0" w:after="0" w:line="276"/>
      </w:pPr>
      <w:r>
        <w:rPr>
          <w:rFonts w:ascii="Consolas" w:cs="Consolas" w:eastAsia="Consolas" w:hAnsi="Consolas"/>
          <w:sz w:val="20"/>
          <w:szCs w:val="20"/>
        </w:rPr>
        <w:t xml:space="preserve">    B --&gt; B4[智能编码]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C1[基础能力平台]
</w:t>
      </w:r>
    </w:p>
    <w:p>
      <w:pPr>
        <w:shd w:fill="F6F8FA" w:color="F6F8FA" w:val="solid"/>
        <w:spacing w:before="0" w:after="0" w:line="276"/>
      </w:pPr>
      <w:r>
        <w:rPr>
          <w:rFonts w:ascii="Consolas" w:cs="Consolas" w:eastAsia="Consolas" w:hAnsi="Consolas"/>
          <w:sz w:val="20"/>
          <w:szCs w:val="20"/>
        </w:rPr>
        <w:t xml:space="preserve">    C --&gt; C2[智能审核助手]
</w:t>
      </w:r>
    </w:p>
    <w:p>
      <w:pPr>
        <w:shd w:fill="F6F8FA" w:color="F6F8FA" w:val="solid"/>
        <w:spacing w:before="0" w:after="0" w:line="276"/>
      </w:pPr>
      <w:r>
        <w:rPr>
          <w:rFonts w:ascii="Consolas" w:cs="Consolas" w:eastAsia="Consolas" w:hAnsi="Consolas"/>
          <w:sz w:val="20"/>
          <w:szCs w:val="20"/>
        </w:rPr>
        <w:t xml:space="preserve">    C --&gt; C3[智能审核管理]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D1[DRG/DIP管理]
</w:t>
      </w:r>
    </w:p>
    <w:p>
      <w:pPr>
        <w:shd w:fill="F6F8FA" w:color="F6F8FA" w:val="solid"/>
        <w:spacing w:before="0" w:after="0" w:line="276"/>
      </w:pPr>
      <w:r>
        <w:rPr>
          <w:rFonts w:ascii="Consolas" w:cs="Consolas" w:eastAsia="Consolas" w:hAnsi="Consolas"/>
          <w:sz w:val="20"/>
          <w:szCs w:val="20"/>
        </w:rPr>
        <w:t xml:space="preserve">    D --&gt; D2[医生助手]
</w:t>
      </w:r>
    </w:p>
    <w:p>
      <w:pPr>
        <w:shd w:fill="F6F8FA" w:color="F6F8FA" w:val="solid"/>
        <w:spacing w:before="0" w:after="0" w:line="276"/>
      </w:pPr>
      <w:r>
        <w:rPr>
          <w:rFonts w:ascii="Consolas" w:cs="Consolas" w:eastAsia="Consolas" w:hAnsi="Consolas"/>
          <w:sz w:val="20"/>
          <w:szCs w:val="20"/>
        </w:rPr>
        <w:t xml:space="preserve">    D --&gt; D3[配置管理]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B1 --&gt; B11[知识库系统]
</w:t>
      </w:r>
    </w:p>
    <w:p>
      <w:pPr>
        <w:shd w:fill="F6F8FA" w:color="F6F8FA" w:val="solid"/>
        <w:spacing w:before="0" w:after="0" w:line="276"/>
      </w:pPr>
      <w:r>
        <w:rPr>
          <w:rFonts w:ascii="Consolas" w:cs="Consolas" w:eastAsia="Consolas" w:hAnsi="Consolas"/>
          <w:sz w:val="20"/>
          <w:szCs w:val="20"/>
        </w:rPr>
        <w:t xml:space="preserve">    B1 --&gt; B12[AI大模型]
</w:t>
      </w:r>
    </w:p>
    <w:p>
      <w:pPr>
        <w:shd w:fill="F6F8FA" w:color="F6F8FA" w:val="solid"/>
        <w:spacing w:before="0" w:after="0" w:line="276"/>
      </w:pPr>
      <w:r>
        <w:rPr>
          <w:rFonts w:ascii="Consolas" w:cs="Consolas" w:eastAsia="Consolas" w:hAnsi="Consolas"/>
          <w:sz w:val="20"/>
          <w:szCs w:val="20"/>
        </w:rPr>
        <w:t xml:space="preserve">    B1 --&gt; B13[数据预处理]
</w:t>
      </w:r>
    </w:p>
    <w:p>
      <w:pPr>
        <w:shd w:fill="F6F8FA" w:color="F6F8FA" w:val="solid"/>
        <w:spacing w:before="0" w:after="0" w:line="276"/>
      </w:pPr>
      <w:r>
        <w:rPr>
          <w:rFonts w:ascii="Consolas" w:cs="Consolas" w:eastAsia="Consolas" w:hAnsi="Consolas"/>
          <w:sz w:val="20"/>
          <w:szCs w:val="20"/>
        </w:rPr>
        <w:t xml:space="preserve">    B1 --&gt; B14[智能编码]
</w:t>
      </w:r>
    </w:p>
    <w:p>
      <w:pPr>
        <w:shd w:fill="F6F8FA" w:color="F6F8FA" w:val="solid"/>
        <w:spacing w:before="0" w:after="0" w:line="276"/>
      </w:pPr>
      <w:r>
        <w:rPr>
          <w:rFonts w:ascii="Consolas" w:cs="Consolas" w:eastAsia="Consolas" w:hAnsi="Consolas"/>
          <w:sz w:val="20"/>
          <w:szCs w:val="20"/>
        </w:rPr>
        <w:t xml:space="preserve">    B1 --&gt; B15[智能质控]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D1 --&gt; D11[数据中心]
</w:t>
      </w:r>
    </w:p>
    <w:p>
      <w:pPr>
        <w:shd w:fill="F6F8FA" w:color="F6F8FA" w:val="solid"/>
        <w:spacing w:before="0" w:after="0" w:line="276"/>
      </w:pPr>
      <w:r>
        <w:rPr>
          <w:rFonts w:ascii="Consolas" w:cs="Consolas" w:eastAsia="Consolas" w:hAnsi="Consolas"/>
          <w:sz w:val="20"/>
          <w:szCs w:val="20"/>
        </w:rPr>
        <w:t xml:space="preserve">    D1 --&gt; D12[病案管理]
</w:t>
      </w:r>
    </w:p>
    <w:p>
      <w:pPr>
        <w:shd w:fill="F6F8FA" w:color="F6F8FA" w:val="solid"/>
        <w:spacing w:before="0" w:after="0" w:line="276"/>
      </w:pPr>
      <w:r>
        <w:rPr>
          <w:rFonts w:ascii="Consolas" w:cs="Consolas" w:eastAsia="Consolas" w:hAnsi="Consolas"/>
          <w:sz w:val="20"/>
          <w:szCs w:val="20"/>
        </w:rPr>
        <w:t xml:space="preserve">    D1 --&gt; D13[清单管理]
</w:t>
      </w:r>
    </w:p>
    <w:p>
      <w:pPr>
        <w:shd w:fill="F6F8FA" w:color="F6F8FA" w:val="solid"/>
        <w:spacing w:before="0" w:after="120" w:line="276"/>
      </w:pPr>
      <w:r>
        <w:rPr>
          <w:rFonts w:ascii="Consolas" w:cs="Consolas" w:eastAsia="Consolas" w:hAnsi="Consolas"/>
          <w:sz w:val="20"/>
          <w:szCs w:val="20"/>
        </w:rPr>
        <w:t xml:space="preserve">    D1 --&gt; D14[统计分析]</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graph TD
</w:t>
      </w:r>
      <w:r>
        <w:rPr>
          <w:rStyle w:val="code"/>
          <w:rFonts w:ascii="Consolas" w:cs="Consolas" w:eastAsia="Consolas" w:hAnsi="Consolas"/>
        </w:rPr>
        <w:br/>
        <w:t xml:space="preserve">    A[医保DIP智能控费系统] --&gt; B[医保智能编码]
</w:t>
      </w:r>
      <w:r>
        <w:rPr>
          <w:rStyle w:val="code"/>
          <w:rFonts w:ascii="Consolas" w:cs="Consolas" w:eastAsia="Consolas" w:hAnsi="Consolas"/>
        </w:rPr>
        <w:br/>
        <w:t xml:space="preserve">    A --&gt; C[医保智能审核]
</w:t>
      </w:r>
      <w:r>
        <w:rPr>
          <w:rStyle w:val="code"/>
          <w:rFonts w:ascii="Consolas" w:cs="Consolas" w:eastAsia="Consolas" w:hAnsi="Consolas"/>
        </w:rPr>
        <w:br/>
        <w:t xml:space="preserve">    A --&gt; D[DRG/DIP智能管理]
</w:t>
      </w:r>
      <w:r>
        <w:rPr>
          <w:rStyle w:val="code"/>
          <w:rFonts w:ascii="Consolas" w:cs="Consolas" w:eastAsia="Consolas" w:hAnsi="Consolas"/>
        </w:rPr>
        <w:br/>
        <w:t xml:space="preserve">
</w:t>
      </w:r>
      <w:r>
        <w:rPr>
          <w:rStyle w:val="code"/>
          <w:rFonts w:ascii="Consolas" w:cs="Consolas" w:eastAsia="Consolas" w:hAnsi="Consolas"/>
        </w:rPr>
        <w:br/>
        <w:t xml:space="preserve">    B --&gt; B1[基础能力平台]
</w:t>
      </w:r>
      <w:r>
        <w:rPr>
          <w:rStyle w:val="code"/>
          <w:rFonts w:ascii="Consolas" w:cs="Consolas" w:eastAsia="Consolas" w:hAnsi="Consolas"/>
        </w:rPr>
        <w:br/>
        <w:t xml:space="preserve">    B --&gt; B2[病案管理]
</w:t>
      </w:r>
      <w:r>
        <w:rPr>
          <w:rStyle w:val="code"/>
          <w:rFonts w:ascii="Consolas" w:cs="Consolas" w:eastAsia="Consolas" w:hAnsi="Consolas"/>
        </w:rPr>
        <w:br/>
        <w:t xml:space="preserve">    B --&gt; B3[质量分析]
</w:t>
      </w:r>
      <w:r>
        <w:rPr>
          <w:rStyle w:val="code"/>
          <w:rFonts w:ascii="Consolas" w:cs="Consolas" w:eastAsia="Consolas" w:hAnsi="Consolas"/>
        </w:rPr>
        <w:br/>
        <w:t xml:space="preserve">    B --&gt; B4[智能编码]
</w:t>
      </w:r>
      <w:r>
        <w:rPr>
          <w:rStyle w:val="code"/>
          <w:rFonts w:ascii="Consolas" w:cs="Consolas" w:eastAsia="Consolas" w:hAnsi="Consolas"/>
        </w:rPr>
        <w:br/>
        <w:t xml:space="preserve">
</w:t>
      </w:r>
      <w:r>
        <w:rPr>
          <w:rStyle w:val="code"/>
          <w:rFonts w:ascii="Consolas" w:cs="Consolas" w:eastAsia="Consolas" w:hAnsi="Consolas"/>
        </w:rPr>
        <w:br/>
        <w:t xml:space="preserve">    C --&gt; C1[基础能力平台]
</w:t>
      </w:r>
      <w:r>
        <w:rPr>
          <w:rStyle w:val="code"/>
          <w:rFonts w:ascii="Consolas" w:cs="Consolas" w:eastAsia="Consolas" w:hAnsi="Consolas"/>
        </w:rPr>
        <w:br/>
        <w:t xml:space="preserve">    C --&gt; C2[智能审核助手]
</w:t>
      </w:r>
      <w:r>
        <w:rPr>
          <w:rStyle w:val="code"/>
          <w:rFonts w:ascii="Consolas" w:cs="Consolas" w:eastAsia="Consolas" w:hAnsi="Consolas"/>
        </w:rPr>
        <w:br/>
        <w:t xml:space="preserve">    C --&gt; C3[智能审核管理]
</w:t>
      </w:r>
      <w:r>
        <w:rPr>
          <w:rStyle w:val="code"/>
          <w:rFonts w:ascii="Consolas" w:cs="Consolas" w:eastAsia="Consolas" w:hAnsi="Consolas"/>
        </w:rPr>
        <w:br/>
        <w:t xml:space="preserve">
</w:t>
      </w:r>
      <w:r>
        <w:rPr>
          <w:rStyle w:val="code"/>
          <w:rFonts w:ascii="Consolas" w:cs="Consolas" w:eastAsia="Consolas" w:hAnsi="Consolas"/>
        </w:rPr>
        <w:br/>
        <w:t xml:space="preserve">    D --&gt; D1[DRG/DIP管理]
</w:t>
      </w:r>
      <w:r>
        <w:rPr>
          <w:rStyle w:val="code"/>
          <w:rFonts w:ascii="Consolas" w:cs="Consolas" w:eastAsia="Consolas" w:hAnsi="Consolas"/>
        </w:rPr>
        <w:br/>
        <w:t xml:space="preserve">    D --&gt; D2[医生助手]
</w:t>
      </w:r>
      <w:r>
        <w:rPr>
          <w:rStyle w:val="code"/>
          <w:rFonts w:ascii="Consolas" w:cs="Consolas" w:eastAsia="Consolas" w:hAnsi="Consolas"/>
        </w:rPr>
        <w:br/>
        <w:t xml:space="preserve">    D --&gt; D3[配置管理]
</w:t>
      </w:r>
      <w:r>
        <w:rPr>
          <w:rStyle w:val="code"/>
          <w:rFonts w:ascii="Consolas" w:cs="Consolas" w:eastAsia="Consolas" w:hAnsi="Consolas"/>
        </w:rPr>
        <w:br/>
        <w:t xml:space="preserve">
</w:t>
      </w:r>
      <w:r>
        <w:rPr>
          <w:rStyle w:val="code"/>
          <w:rFonts w:ascii="Consolas" w:cs="Consolas" w:eastAsia="Consolas" w:hAnsi="Consolas"/>
        </w:rPr>
        <w:br/>
        <w:t xml:space="preserve">    B1 --&gt; B11[知识库系统]
</w:t>
      </w:r>
      <w:r>
        <w:rPr>
          <w:rStyle w:val="code"/>
          <w:rFonts w:ascii="Consolas" w:cs="Consolas" w:eastAsia="Consolas" w:hAnsi="Consolas"/>
        </w:rPr>
        <w:br/>
        <w:t xml:space="preserve">    B1 --&gt; B12[AI大模型]
</w:t>
      </w:r>
      <w:r>
        <w:rPr>
          <w:rStyle w:val="code"/>
          <w:rFonts w:ascii="Consolas" w:cs="Consolas" w:eastAsia="Consolas" w:hAnsi="Consolas"/>
        </w:rPr>
        <w:br/>
        <w:t xml:space="preserve">    B1 --&gt; B13[数据预处理]
</w:t>
      </w:r>
      <w:r>
        <w:rPr>
          <w:rStyle w:val="code"/>
          <w:rFonts w:ascii="Consolas" w:cs="Consolas" w:eastAsia="Consolas" w:hAnsi="Consolas"/>
        </w:rPr>
        <w:br/>
        <w:t xml:space="preserve">    B1 --&gt; B14[智能编码]
</w:t>
      </w:r>
      <w:r>
        <w:rPr>
          <w:rStyle w:val="code"/>
          <w:rFonts w:ascii="Consolas" w:cs="Consolas" w:eastAsia="Consolas" w:hAnsi="Consolas"/>
        </w:rPr>
        <w:br/>
        <w:t xml:space="preserve">    B1 --&gt; B15[智能质控]
</w:t>
      </w:r>
      <w:r>
        <w:rPr>
          <w:rStyle w:val="code"/>
          <w:rFonts w:ascii="Consolas" w:cs="Consolas" w:eastAsia="Consolas" w:hAnsi="Consolas"/>
        </w:rPr>
        <w:br/>
        <w:t xml:space="preserve">
</w:t>
      </w:r>
      <w:r>
        <w:rPr>
          <w:rStyle w:val="code"/>
          <w:rFonts w:ascii="Consolas" w:cs="Consolas" w:eastAsia="Consolas" w:hAnsi="Consolas"/>
        </w:rPr>
        <w:br/>
        <w:t xml:space="preserve">    D1 --&gt; D11[数据中心]
</w:t>
      </w:r>
      <w:r>
        <w:rPr>
          <w:rStyle w:val="code"/>
          <w:rFonts w:ascii="Consolas" w:cs="Consolas" w:eastAsia="Consolas" w:hAnsi="Consolas"/>
        </w:rPr>
        <w:br/>
        <w:t xml:space="preserve">    D1 --&gt; D12[病案管理]
</w:t>
      </w:r>
      <w:r>
        <w:rPr>
          <w:rStyle w:val="code"/>
          <w:rFonts w:ascii="Consolas" w:cs="Consolas" w:eastAsia="Consolas" w:hAnsi="Consolas"/>
        </w:rPr>
        <w:br/>
        <w:t xml:space="preserve">    D1 --&gt; D13[清单管理]
</w:t>
      </w:r>
      <w:r>
        <w:rPr>
          <w:rStyle w:val="code"/>
          <w:rFonts w:ascii="Consolas" w:cs="Consolas" w:eastAsia="Consolas" w:hAnsi="Consolas"/>
        </w:rPr>
        <w:br/>
        <w:t xml:space="preserve">    D1 --&gt; D14[统计分析]</w:t>
      </w:r>
    </w:p>
    <w:p>
      <w:r>
        <w:rPr>
          <w:i/>
          <w:iCs/>
        </w:rPr>
        <w:t xml:space="preserve">图6：医保DIP智能控费系统架构图</w:t>
      </w:r>
    </w:p>
    <w:p>
      <w:pPr>
        <w:pStyle w:val="Heading3"/>
      </w:pPr>
      <w:bookmarkStart w:name="医保智能编码" w:id="1"/>
      <w:r>
        <w:t xml:space="preserve">医保智能编码</w:t>
      </w:r>
      <w:bookmarkEnd w:id="1"/>
    </w:p>
    <w:p>
      <w:pPr>
        <w:pStyle w:val="ListParagraph"/>
        <w:pStyle w:val="ListParagraph"/>
        <w:numPr>
          <w:ilvl w:val="0"/>
          <w:numId w:val="1"/>
        </w:numPr>
        <w:numPr>
          <w:ilvl w:val="0"/>
          <w:numId w:val="26"/>
        </w:numPr>
      </w:pPr>
      <w:r>
        <w:rPr>
          <w:b/>
          <w:bCs/>
        </w:rPr>
        <w:t xml:space="preserve">基础能力平台</w:t>
      </w:r>
      <w:r>
        <w:t xml:space="preserve">：</w:t>
      </w:r>
    </w:p>
    <w:p>
      <w:pPr>
        <w:pStyle w:val="ListParagraph"/>
        <w:pStyle w:val="ListParagraph"/>
        <w:numPr>
          <w:ilvl w:val="1"/>
          <w:numId w:val="1"/>
        </w:numPr>
        <w:numPr>
          <w:ilvl w:val="1"/>
          <w:numId w:val="27"/>
        </w:numPr>
      </w:pPr>
      <w:r>
        <w:t xml:space="preserve">知识库系统：知识库、规则库、模糊查找、知识查看。</w:t>
      </w:r>
    </w:p>
    <w:p>
      <w:pPr>
        <w:pStyle w:val="ListParagraph"/>
        <w:pStyle w:val="ListParagraph"/>
        <w:numPr>
          <w:ilvl w:val="1"/>
          <w:numId w:val="1"/>
        </w:numPr>
        <w:numPr>
          <w:ilvl w:val="1"/>
          <w:numId w:val="27"/>
        </w:numPr>
      </w:pPr>
      <w:r>
        <w:t xml:space="preserve">AI大模型：AI大模型。</w:t>
      </w:r>
    </w:p>
    <w:p>
      <w:pPr>
        <w:pStyle w:val="ListParagraph"/>
        <w:pStyle w:val="ListParagraph"/>
        <w:numPr>
          <w:ilvl w:val="1"/>
          <w:numId w:val="1"/>
        </w:numPr>
        <w:numPr>
          <w:ilvl w:val="1"/>
          <w:numId w:val="27"/>
        </w:numPr>
      </w:pPr>
      <w:r>
        <w:t xml:space="preserve">数据预处理：数据采集、数据校验、缺陷标识。</w:t>
      </w:r>
    </w:p>
    <w:p>
      <w:pPr>
        <w:pStyle w:val="ListParagraph"/>
        <w:pStyle w:val="ListParagraph"/>
        <w:numPr>
          <w:ilvl w:val="1"/>
          <w:numId w:val="1"/>
        </w:numPr>
        <w:numPr>
          <w:ilvl w:val="1"/>
          <w:numId w:val="27"/>
        </w:numPr>
      </w:pPr>
      <w:r>
        <w:t xml:space="preserve">智能编码：编码智能预生成、主要诊断选择、主要手术操作选择、自动细化编码、自动合并编码。</w:t>
      </w:r>
    </w:p>
    <w:p>
      <w:pPr>
        <w:pStyle w:val="ListParagraph"/>
        <w:pStyle w:val="ListParagraph"/>
        <w:numPr>
          <w:ilvl w:val="1"/>
          <w:numId w:val="1"/>
        </w:numPr>
        <w:numPr>
          <w:ilvl w:val="1"/>
          <w:numId w:val="27"/>
        </w:numPr>
      </w:pPr>
      <w:r>
        <w:t xml:space="preserve">智能质控：主次诊断校验、主次手术操作校验、主要诊断与主要手术匹配校验、诊断高编、多编提醒、诊断低编、漏编提示、诊断编码规则符合性校验、手术和操作高编、多编提醒、手术和操作低编、漏编提示、手术和操作编码规则符合性校验。</w:t>
      </w:r>
    </w:p>
    <w:p>
      <w:pPr>
        <w:pStyle w:val="ListParagraph"/>
        <w:pStyle w:val="ListParagraph"/>
        <w:numPr>
          <w:ilvl w:val="1"/>
          <w:numId w:val="1"/>
        </w:numPr>
        <w:numPr>
          <w:ilvl w:val="1"/>
          <w:numId w:val="27"/>
        </w:numPr>
      </w:pPr>
      <w:r>
        <w:t xml:space="preserve">系统管理：信息维护、权限管理、参数配置。</w:t>
      </w:r>
    </w:p>
    <w:p>
      <w:pPr>
        <w:pStyle w:val="ListParagraph"/>
        <w:pStyle w:val="ListParagraph"/>
        <w:numPr>
          <w:ilvl w:val="0"/>
          <w:numId w:val="1"/>
        </w:numPr>
        <w:numPr>
          <w:ilvl w:val="0"/>
          <w:numId w:val="26"/>
        </w:numPr>
      </w:pPr>
      <w:r>
        <w:rPr>
          <w:b/>
          <w:bCs/>
        </w:rPr>
        <w:t xml:space="preserve">病案管理</w:t>
      </w:r>
      <w:r>
        <w:t xml:space="preserve">：</w:t>
      </w:r>
    </w:p>
    <w:p>
      <w:pPr>
        <w:pStyle w:val="ListParagraph"/>
        <w:pStyle w:val="ListParagraph"/>
        <w:numPr>
          <w:ilvl w:val="1"/>
          <w:numId w:val="1"/>
        </w:numPr>
        <w:numPr>
          <w:ilvl w:val="1"/>
          <w:numId w:val="28"/>
        </w:numPr>
      </w:pPr>
      <w:r>
        <w:t xml:space="preserve">病案数据列表。</w:t>
      </w:r>
    </w:p>
    <w:p>
      <w:pPr>
        <w:pStyle w:val="ListParagraph"/>
        <w:pStyle w:val="ListParagraph"/>
        <w:numPr>
          <w:ilvl w:val="1"/>
          <w:numId w:val="1"/>
        </w:numPr>
        <w:numPr>
          <w:ilvl w:val="1"/>
          <w:numId w:val="28"/>
        </w:numPr>
      </w:pPr>
      <w:r>
        <w:t xml:space="preserve">首页智能质控。</w:t>
      </w:r>
    </w:p>
    <w:p>
      <w:pPr>
        <w:pStyle w:val="ListParagraph"/>
        <w:pStyle w:val="ListParagraph"/>
        <w:numPr>
          <w:ilvl w:val="1"/>
          <w:numId w:val="1"/>
        </w:numPr>
        <w:numPr>
          <w:ilvl w:val="1"/>
          <w:numId w:val="28"/>
        </w:numPr>
      </w:pPr>
      <w:r>
        <w:t xml:space="preserve">首页编码核查。</w:t>
      </w:r>
    </w:p>
    <w:p>
      <w:pPr>
        <w:pStyle w:val="ListParagraph"/>
        <w:pStyle w:val="ListParagraph"/>
        <w:numPr>
          <w:ilvl w:val="1"/>
          <w:numId w:val="1"/>
        </w:numPr>
        <w:numPr>
          <w:ilvl w:val="1"/>
          <w:numId w:val="28"/>
        </w:numPr>
      </w:pPr>
      <w:r>
        <w:t xml:space="preserve">病案首页评分。</w:t>
      </w:r>
    </w:p>
    <w:p>
      <w:pPr>
        <w:pStyle w:val="ListParagraph"/>
        <w:pStyle w:val="ListParagraph"/>
        <w:numPr>
          <w:ilvl w:val="1"/>
          <w:numId w:val="1"/>
        </w:numPr>
        <w:numPr>
          <w:ilvl w:val="1"/>
          <w:numId w:val="28"/>
        </w:numPr>
      </w:pPr>
      <w:r>
        <w:t xml:space="preserve">质控结果查询。</w:t>
      </w:r>
    </w:p>
    <w:p>
      <w:pPr>
        <w:pStyle w:val="ListParagraph"/>
        <w:pStyle w:val="ListParagraph"/>
        <w:numPr>
          <w:ilvl w:val="1"/>
          <w:numId w:val="1"/>
        </w:numPr>
        <w:numPr>
          <w:ilvl w:val="1"/>
          <w:numId w:val="28"/>
        </w:numPr>
      </w:pPr>
      <w:r>
        <w:t xml:space="preserve">原始数据查询。</w:t>
      </w:r>
    </w:p>
    <w:p>
      <w:pPr>
        <w:pStyle w:val="ListParagraph"/>
        <w:pStyle w:val="ListParagraph"/>
        <w:numPr>
          <w:ilvl w:val="1"/>
          <w:numId w:val="1"/>
        </w:numPr>
        <w:numPr>
          <w:ilvl w:val="1"/>
          <w:numId w:val="28"/>
        </w:numPr>
      </w:pPr>
      <w:r>
        <w:t xml:space="preserve">质量问题定位。</w:t>
      </w:r>
    </w:p>
    <w:p>
      <w:pPr>
        <w:pStyle w:val="ListParagraph"/>
        <w:pStyle w:val="ListParagraph"/>
        <w:numPr>
          <w:ilvl w:val="1"/>
          <w:numId w:val="1"/>
        </w:numPr>
        <w:numPr>
          <w:ilvl w:val="1"/>
          <w:numId w:val="28"/>
        </w:numPr>
      </w:pPr>
      <w:r>
        <w:t xml:space="preserve">首页人工复核。</w:t>
      </w:r>
    </w:p>
    <w:p>
      <w:pPr>
        <w:pStyle w:val="ListParagraph"/>
        <w:pStyle w:val="ListParagraph"/>
        <w:numPr>
          <w:ilvl w:val="1"/>
          <w:numId w:val="1"/>
        </w:numPr>
        <w:numPr>
          <w:ilvl w:val="1"/>
          <w:numId w:val="28"/>
        </w:numPr>
      </w:pPr>
      <w:r>
        <w:t xml:space="preserve">缺陷病案管理。</w:t>
      </w:r>
    </w:p>
    <w:p>
      <w:pPr>
        <w:pStyle w:val="ListParagraph"/>
        <w:pStyle w:val="ListParagraph"/>
        <w:numPr>
          <w:ilvl w:val="0"/>
          <w:numId w:val="1"/>
        </w:numPr>
        <w:numPr>
          <w:ilvl w:val="0"/>
          <w:numId w:val="26"/>
        </w:numPr>
      </w:pPr>
      <w:r>
        <w:rPr>
          <w:b/>
          <w:bCs/>
        </w:rPr>
        <w:t xml:space="preserve">质量分析</w:t>
      </w:r>
      <w:r>
        <w:t xml:space="preserve">：</w:t>
      </w:r>
    </w:p>
    <w:p>
      <w:pPr>
        <w:pStyle w:val="ListParagraph"/>
        <w:pStyle w:val="ListParagraph"/>
        <w:numPr>
          <w:ilvl w:val="1"/>
          <w:numId w:val="1"/>
        </w:numPr>
        <w:numPr>
          <w:ilvl w:val="1"/>
          <w:numId w:val="29"/>
        </w:numPr>
      </w:pPr>
      <w:r>
        <w:t xml:space="preserve">质控工作总览。</w:t>
      </w:r>
    </w:p>
    <w:p>
      <w:pPr>
        <w:pStyle w:val="ListParagraph"/>
        <w:pStyle w:val="ListParagraph"/>
        <w:numPr>
          <w:ilvl w:val="1"/>
          <w:numId w:val="1"/>
        </w:numPr>
        <w:numPr>
          <w:ilvl w:val="1"/>
          <w:numId w:val="29"/>
        </w:numPr>
      </w:pPr>
      <w:r>
        <w:t xml:space="preserve">质控规则分析。</w:t>
      </w:r>
    </w:p>
    <w:p>
      <w:pPr>
        <w:pStyle w:val="ListParagraph"/>
        <w:pStyle w:val="ListParagraph"/>
        <w:numPr>
          <w:ilvl w:val="1"/>
          <w:numId w:val="1"/>
        </w:numPr>
        <w:numPr>
          <w:ilvl w:val="1"/>
          <w:numId w:val="29"/>
        </w:numPr>
      </w:pPr>
      <w:r>
        <w:t xml:space="preserve">质控问题分析。</w:t>
      </w:r>
    </w:p>
    <w:p>
      <w:pPr>
        <w:pStyle w:val="ListParagraph"/>
        <w:pStyle w:val="ListParagraph"/>
        <w:numPr>
          <w:ilvl w:val="1"/>
          <w:numId w:val="1"/>
        </w:numPr>
        <w:numPr>
          <w:ilvl w:val="1"/>
          <w:numId w:val="29"/>
        </w:numPr>
      </w:pPr>
      <w:r>
        <w:t xml:space="preserve">问题趋势分析。</w:t>
      </w:r>
    </w:p>
    <w:p>
      <w:pPr>
        <w:pStyle w:val="ListParagraph"/>
        <w:pStyle w:val="ListParagraph"/>
        <w:numPr>
          <w:ilvl w:val="0"/>
          <w:numId w:val="1"/>
        </w:numPr>
        <w:numPr>
          <w:ilvl w:val="0"/>
          <w:numId w:val="26"/>
        </w:numPr>
      </w:pPr>
      <w:r>
        <w:rPr>
          <w:b/>
          <w:bCs/>
        </w:rPr>
        <w:t xml:space="preserve">智能编码</w:t>
      </w:r>
      <w:r>
        <w:t xml:space="preserve">：</w:t>
      </w:r>
    </w:p>
    <w:p>
      <w:pPr>
        <w:pStyle w:val="ListParagraph"/>
        <w:pStyle w:val="ListParagraph"/>
        <w:numPr>
          <w:ilvl w:val="1"/>
          <w:numId w:val="1"/>
        </w:numPr>
        <w:numPr>
          <w:ilvl w:val="1"/>
          <w:numId w:val="30"/>
        </w:numPr>
      </w:pPr>
      <w:r>
        <w:t xml:space="preserve">编码助手：医生编码机器人、编码员编码机器人、ICD编码智能体。</w:t>
      </w:r>
    </w:p>
    <w:p>
      <w:pPr>
        <w:pStyle w:val="Heading3"/>
      </w:pPr>
      <w:bookmarkStart w:name="医保智能审核" w:id="1"/>
      <w:r>
        <w:t xml:space="preserve">医保智能审核</w:t>
      </w:r>
      <w:bookmarkEnd w:id="1"/>
    </w:p>
    <w:p>
      <w:pPr>
        <w:pStyle w:val="ListParagraph"/>
        <w:pStyle w:val="ListParagraph"/>
        <w:numPr>
          <w:ilvl w:val="0"/>
          <w:numId w:val="1"/>
        </w:numPr>
        <w:numPr>
          <w:ilvl w:val="0"/>
          <w:numId w:val="31"/>
        </w:numPr>
      </w:pPr>
      <w:r>
        <w:rPr>
          <w:b/>
          <w:bCs/>
        </w:rPr>
        <w:t xml:space="preserve">基础能力平台</w:t>
      </w:r>
      <w:r>
        <w:t xml:space="preserve">：</w:t>
      </w:r>
    </w:p>
    <w:p>
      <w:pPr>
        <w:pStyle w:val="ListParagraph"/>
        <w:pStyle w:val="ListParagraph"/>
        <w:numPr>
          <w:ilvl w:val="1"/>
          <w:numId w:val="1"/>
        </w:numPr>
        <w:numPr>
          <w:ilvl w:val="1"/>
          <w:numId w:val="32"/>
        </w:numPr>
      </w:pPr>
      <w:r>
        <w:t xml:space="preserve">知识库系统：知识管理、规则管理、信息查询。</w:t>
      </w:r>
    </w:p>
    <w:p>
      <w:pPr>
        <w:pStyle w:val="ListParagraph"/>
        <w:pStyle w:val="ListParagraph"/>
        <w:numPr>
          <w:ilvl w:val="1"/>
          <w:numId w:val="1"/>
        </w:numPr>
        <w:numPr>
          <w:ilvl w:val="1"/>
          <w:numId w:val="32"/>
        </w:numPr>
      </w:pPr>
      <w:r>
        <w:t xml:space="preserve">智能审核规则引擎：智能审核规则引擎。</w:t>
      </w:r>
    </w:p>
    <w:p>
      <w:pPr>
        <w:pStyle w:val="ListParagraph"/>
        <w:pStyle w:val="ListParagraph"/>
        <w:numPr>
          <w:ilvl w:val="1"/>
          <w:numId w:val="1"/>
        </w:numPr>
        <w:numPr>
          <w:ilvl w:val="1"/>
          <w:numId w:val="32"/>
        </w:numPr>
      </w:pPr>
      <w:r>
        <w:t xml:space="preserve">系统管理：信息维护、权限管理、参数配置。</w:t>
      </w:r>
    </w:p>
    <w:p>
      <w:pPr>
        <w:pStyle w:val="ListParagraph"/>
        <w:pStyle w:val="ListParagraph"/>
        <w:numPr>
          <w:ilvl w:val="0"/>
          <w:numId w:val="1"/>
        </w:numPr>
        <w:numPr>
          <w:ilvl w:val="0"/>
          <w:numId w:val="31"/>
        </w:numPr>
      </w:pPr>
      <w:r>
        <w:rPr>
          <w:b/>
          <w:bCs/>
        </w:rPr>
        <w:t xml:space="preserve">智能审核助手</w:t>
      </w:r>
      <w:r>
        <w:t xml:space="preserve">：</w:t>
      </w:r>
    </w:p>
    <w:p>
      <w:pPr>
        <w:pStyle w:val="ListParagraph"/>
        <w:pStyle w:val="ListParagraph"/>
        <w:numPr>
          <w:ilvl w:val="1"/>
          <w:numId w:val="1"/>
        </w:numPr>
        <w:numPr>
          <w:ilvl w:val="1"/>
          <w:numId w:val="33"/>
        </w:numPr>
      </w:pPr>
      <w:r>
        <w:t xml:space="preserve">事前事中审核：住院医嘱实时审核、住院计费实时审核、护士补记账审核、患者转科审核、患者预出院审核、医保结算审核、在院患者审核、违规预警提醒。</w:t>
      </w:r>
    </w:p>
    <w:p>
      <w:pPr>
        <w:pStyle w:val="ListParagraph"/>
        <w:pStyle w:val="ListParagraph"/>
        <w:numPr>
          <w:ilvl w:val="0"/>
          <w:numId w:val="1"/>
        </w:numPr>
        <w:numPr>
          <w:ilvl w:val="0"/>
          <w:numId w:val="31"/>
        </w:numPr>
      </w:pPr>
      <w:r>
        <w:rPr>
          <w:b/>
          <w:bCs/>
        </w:rPr>
        <w:t xml:space="preserve">智能审核管理</w:t>
      </w:r>
      <w:r>
        <w:t xml:space="preserve">：</w:t>
      </w:r>
    </w:p>
    <w:p>
      <w:pPr>
        <w:pStyle w:val="ListParagraph"/>
        <w:pStyle w:val="ListParagraph"/>
        <w:numPr>
          <w:ilvl w:val="1"/>
          <w:numId w:val="1"/>
        </w:numPr>
        <w:numPr>
          <w:ilvl w:val="1"/>
          <w:numId w:val="34"/>
        </w:numPr>
      </w:pPr>
      <w:r>
        <w:t xml:space="preserve">事后审核管理：出院患者审核、违规详情查看、原始单据查询。</w:t>
      </w:r>
    </w:p>
    <w:p>
      <w:pPr>
        <w:pStyle w:val="ListParagraph"/>
        <w:pStyle w:val="ListParagraph"/>
        <w:numPr>
          <w:ilvl w:val="1"/>
          <w:numId w:val="1"/>
        </w:numPr>
        <w:numPr>
          <w:ilvl w:val="1"/>
          <w:numId w:val="34"/>
        </w:numPr>
      </w:pPr>
      <w:r>
        <w:t xml:space="preserve">统计分析：审核结果分析、科室违规统计、医生违规统计、违反规则统计。</w:t>
      </w:r>
    </w:p>
    <w:p>
      <w:pPr>
        <w:pStyle w:val="Heading3"/>
      </w:pPr>
      <w:bookmarkStart w:name="drg/dip智能管理" w:id="1"/>
      <w:r>
        <w:t xml:space="preserve">DRG/DIP智能管理</w:t>
      </w:r>
      <w:bookmarkEnd w:id="1"/>
    </w:p>
    <w:p>
      <w:pPr>
        <w:pStyle w:val="ListParagraph"/>
        <w:pStyle w:val="ListParagraph"/>
        <w:numPr>
          <w:ilvl w:val="0"/>
          <w:numId w:val="1"/>
        </w:numPr>
        <w:numPr>
          <w:ilvl w:val="0"/>
          <w:numId w:val="35"/>
        </w:numPr>
      </w:pPr>
      <w:r>
        <w:rPr>
          <w:b/>
          <w:bCs/>
        </w:rPr>
        <w:t xml:space="preserve">DRG/DIP管理</w:t>
      </w:r>
      <w:r>
        <w:t xml:space="preserve">：</w:t>
      </w:r>
    </w:p>
    <w:p>
      <w:pPr>
        <w:pStyle w:val="ListParagraph"/>
        <w:pStyle w:val="ListParagraph"/>
        <w:numPr>
          <w:ilvl w:val="1"/>
          <w:numId w:val="1"/>
        </w:numPr>
        <w:numPr>
          <w:ilvl w:val="1"/>
          <w:numId w:val="36"/>
        </w:numPr>
      </w:pPr>
      <w:r>
        <w:t xml:space="preserve">数据中心：病案首页查询、结算清单数据查询、住院结算数据查询、费用明细数据查询、医保月结数据查询。</w:t>
      </w:r>
    </w:p>
    <w:p>
      <w:pPr>
        <w:pStyle w:val="ListParagraph"/>
        <w:pStyle w:val="ListParagraph"/>
        <w:numPr>
          <w:ilvl w:val="1"/>
          <w:numId w:val="1"/>
        </w:numPr>
        <w:numPr>
          <w:ilvl w:val="1"/>
          <w:numId w:val="36"/>
        </w:numPr>
      </w:pPr>
      <w:r>
        <w:t xml:space="preserve">病案管理：病案首页智能质控、首页质控结果查询、原始数据查询、质控问题定位、缺陷病案管理、病案预分组、风险病案管理。</w:t>
      </w:r>
    </w:p>
    <w:p>
      <w:pPr>
        <w:pStyle w:val="ListParagraph"/>
        <w:pStyle w:val="ListParagraph"/>
        <w:numPr>
          <w:ilvl w:val="1"/>
          <w:numId w:val="1"/>
        </w:numPr>
        <w:numPr>
          <w:ilvl w:val="1"/>
          <w:numId w:val="36"/>
        </w:numPr>
      </w:pPr>
      <w:r>
        <w:t xml:space="preserve">清单管理：清单智能生成、清单智能转码、清单自动同步、清单再生成、清单数据查看、临床数据浏览、清单调整优化、清单智能质控、质控结果查询、质控问题定位、清单人工复核、缺陷清单管理、清单预分组、清单批量下载、风险清单管理、清单上传管理、清单上传反馈、清单撤回和重传、清单医保对账。</w:t>
      </w:r>
    </w:p>
    <w:p>
      <w:pPr>
        <w:pStyle w:val="ListParagraph"/>
        <w:pStyle w:val="ListParagraph"/>
        <w:numPr>
          <w:ilvl w:val="1"/>
          <w:numId w:val="1"/>
        </w:numPr>
        <w:numPr>
          <w:ilvl w:val="1"/>
          <w:numId w:val="36"/>
        </w:numPr>
      </w:pPr>
      <w:r>
        <w:t xml:space="preserve">统计分析：病案首页分析（首页质量分析）、结算清单分析（清单生成、清单审核、清单上报、预测分析、结算分析）、全院分析（医院综合分析、医院费用分析、费用结构分析）、科室分析（科室盈亏分析、科室盈亏排序、科室盈亏分布、科室盈亏统计、科室盈亏详情、科室盈亏汇总、科室综合分析、科室例均费用分布、科室象限分析）、医生组分析（医生组盈亏分析、医生组盈亏排序、医生组盈亏分布、医生组盈亏汇总及列表详情）、医生分析（医生盈亏分析、医生盈亏排序、医生盈亏分布、医生象限分析）、病组/病种分析（分段盈亏分析、病组/病种盈亏分布、病组/病种盈亏统计、病组/病种盈亏情况汇总、病组/病种盈亏详情、病组/病种盈亏数据列表、病组/病种象限分析）。</w:t>
      </w:r>
    </w:p>
    <w:p>
      <w:pPr>
        <w:pStyle w:val="ListParagraph"/>
        <w:pStyle w:val="ListParagraph"/>
        <w:numPr>
          <w:ilvl w:val="0"/>
          <w:numId w:val="1"/>
        </w:numPr>
        <w:numPr>
          <w:ilvl w:val="0"/>
          <w:numId w:val="35"/>
        </w:numPr>
      </w:pPr>
      <w:r>
        <w:rPr>
          <w:b/>
          <w:bCs/>
        </w:rPr>
        <w:t xml:space="preserve">医生助手</w:t>
      </w:r>
      <w:r>
        <w:t xml:space="preserve">：</w:t>
      </w:r>
    </w:p>
    <w:p>
      <w:pPr>
        <w:pStyle w:val="ListParagraph"/>
        <w:pStyle w:val="ListParagraph"/>
        <w:numPr>
          <w:ilvl w:val="1"/>
          <w:numId w:val="1"/>
        </w:numPr>
        <w:numPr>
          <w:ilvl w:val="1"/>
          <w:numId w:val="37"/>
        </w:numPr>
      </w:pPr>
      <w:r>
        <w:t xml:space="preserve">医生助手：首页质控、分组预测、入组分析、模拟分组。</w:t>
      </w:r>
    </w:p>
    <w:p>
      <w:pPr>
        <w:pStyle w:val="ListParagraph"/>
        <w:pStyle w:val="ListParagraph"/>
        <w:numPr>
          <w:ilvl w:val="0"/>
          <w:numId w:val="1"/>
        </w:numPr>
        <w:numPr>
          <w:ilvl w:val="0"/>
          <w:numId w:val="35"/>
        </w:numPr>
      </w:pPr>
      <w:r>
        <w:rPr>
          <w:b/>
          <w:bCs/>
        </w:rPr>
        <w:t xml:space="preserve">配置管理</w:t>
      </w:r>
      <w:r>
        <w:t xml:space="preserve">：</w:t>
      </w:r>
    </w:p>
    <w:p>
      <w:pPr>
        <w:pStyle w:val="ListParagraph"/>
        <w:pStyle w:val="ListParagraph"/>
        <w:numPr>
          <w:ilvl w:val="1"/>
          <w:numId w:val="1"/>
        </w:numPr>
        <w:numPr>
          <w:ilvl w:val="1"/>
          <w:numId w:val="38"/>
        </w:numPr>
      </w:pPr>
      <w:r>
        <w:t xml:space="preserve">知识管理：ICD规范目录管理、ICD目录对照管理。</w:t>
      </w:r>
    </w:p>
    <w:p>
      <w:pPr>
        <w:pStyle w:val="ListParagraph"/>
        <w:pStyle w:val="ListParagraph"/>
        <w:numPr>
          <w:ilvl w:val="1"/>
          <w:numId w:val="1"/>
        </w:numPr>
        <w:numPr>
          <w:ilvl w:val="1"/>
          <w:numId w:val="38"/>
        </w:numPr>
      </w:pPr>
      <w:r>
        <w:t xml:space="preserve">分组方案管理：方案列表、分组配置。</w:t>
      </w:r>
    </w:p>
    <w:p>
      <w:pPr>
        <w:pStyle w:val="ListParagraph"/>
        <w:pStyle w:val="ListParagraph"/>
        <w:numPr>
          <w:ilvl w:val="1"/>
          <w:numId w:val="1"/>
        </w:numPr>
        <w:numPr>
          <w:ilvl w:val="1"/>
          <w:numId w:val="38"/>
        </w:numPr>
      </w:pPr>
      <w:r>
        <w:t xml:space="preserve">结算方案管理：方案列表、结算方案配置。</w:t>
      </w:r>
    </w:p>
    <w:p>
      <w:pPr>
        <w:pStyle w:val="ListParagraph"/>
        <w:pStyle w:val="ListParagraph"/>
        <w:numPr>
          <w:ilvl w:val="1"/>
          <w:numId w:val="1"/>
        </w:numPr>
        <w:numPr>
          <w:ilvl w:val="1"/>
          <w:numId w:val="38"/>
        </w:numPr>
      </w:pPr>
      <w:r>
        <w:t xml:space="preserve">任务管理：定时任务调度。</w:t>
      </w:r>
    </w:p>
    <w:p>
      <w:pPr>
        <w:pStyle w:val="ListParagraph"/>
        <w:pStyle w:val="ListParagraph"/>
        <w:numPr>
          <w:ilvl w:val="1"/>
          <w:numId w:val="1"/>
        </w:numPr>
        <w:numPr>
          <w:ilvl w:val="1"/>
          <w:numId w:val="38"/>
        </w:numPr>
      </w:pPr>
      <w:r>
        <w:t xml:space="preserve">规则管理：首页质控规则管理、清单质控规则管理。</w:t>
      </w:r>
    </w:p>
    <w:p>
      <w:pPr>
        <w:pStyle w:val="Heading2"/>
      </w:pPr>
      <w:bookmarkStart w:name="第三阶段细化：长护险与居家服务管理" w:id="1"/>
      <w:r>
        <w:t xml:space="preserve">第三阶段细化：长护险与居家服务管理</w:t>
      </w:r>
      <w:bookmarkEnd w:id="1"/>
    </w:p>
    <w:p>
      <w:r>
        <w:t xml:space="preserve">长护险与居家服务管理系统为长期护理保险参保人员提供全面、高效的服务管理和居家护理跟踪，通过打通与保险公司的数据接口，实现从申请到结算的线上化闭环管理。以下为详细功能需求：</w:t>
      </w:r>
    </w:p>
    <w:p>
      <w:pPr>
        <w:pStyle w:val="Heading3"/>
      </w:pPr>
      <w:bookmarkStart w:name="长护险与居家服务管理业务流程图" w:id="1"/>
      <w:r>
        <w:t xml:space="preserve">长护险与居家服务管理业务流程图</w:t>
      </w:r>
      <w:bookmarkEnd w:id="1"/>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A[参保人员管理] --&gt; B[服务计划制定]
</w:t>
      </w:r>
    </w:p>
    <w:p>
      <w:pPr>
        <w:shd w:fill="F6F8FA" w:color="F6F8FA" w:val="solid"/>
        <w:spacing w:before="0" w:after="0" w:line="276"/>
      </w:pPr>
      <w:r>
        <w:rPr>
          <w:rFonts w:ascii="Consolas" w:cs="Consolas" w:eastAsia="Consolas" w:hAnsi="Consolas"/>
          <w:sz w:val="20"/>
          <w:szCs w:val="20"/>
        </w:rPr>
        <w:t xml:space="preserve">    B --&gt; C[服务跟踪与监督]
</w:t>
      </w:r>
    </w:p>
    <w:p>
      <w:pPr>
        <w:shd w:fill="F6F8FA" w:color="F6F8FA" w:val="solid"/>
        <w:spacing w:before="0" w:after="0" w:line="276"/>
      </w:pPr>
      <w:r>
        <w:rPr>
          <w:rFonts w:ascii="Consolas" w:cs="Consolas" w:eastAsia="Consolas" w:hAnsi="Consolas"/>
          <w:sz w:val="20"/>
          <w:szCs w:val="20"/>
        </w:rPr>
        <w:t xml:space="preserve">    C --&gt; D[费用报销管理]
</w:t>
      </w:r>
    </w:p>
    <w:p>
      <w:pPr>
        <w:shd w:fill="F6F8FA" w:color="F6F8FA" w:val="solid"/>
        <w:spacing w:before="0" w:after="0" w:line="276"/>
      </w:pPr>
      <w:r>
        <w:rPr>
          <w:rFonts w:ascii="Consolas" w:cs="Consolas" w:eastAsia="Consolas" w:hAnsi="Consolas"/>
          <w:sz w:val="20"/>
          <w:szCs w:val="20"/>
        </w:rPr>
        <w:t xml:space="preserve">    D --&gt; E[数据分析与应用]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 --&gt; A1[信息收集与入库]
</w:t>
      </w:r>
    </w:p>
    <w:p>
      <w:pPr>
        <w:shd w:fill="F6F8FA" w:color="F6F8FA" w:val="solid"/>
        <w:spacing w:before="0" w:after="0" w:line="276"/>
      </w:pPr>
      <w:r>
        <w:rPr>
          <w:rFonts w:ascii="Consolas" w:cs="Consolas" w:eastAsia="Consolas" w:hAnsi="Consolas"/>
          <w:sz w:val="20"/>
          <w:szCs w:val="20"/>
        </w:rPr>
        <w:t xml:space="preserve">    A --&gt; A2[信息更新与维护]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B1[需求评估]
</w:t>
      </w:r>
    </w:p>
    <w:p>
      <w:pPr>
        <w:shd w:fill="F6F8FA" w:color="F6F8FA" w:val="solid"/>
        <w:spacing w:before="0" w:after="0" w:line="276"/>
      </w:pPr>
      <w:r>
        <w:rPr>
          <w:rFonts w:ascii="Consolas" w:cs="Consolas" w:eastAsia="Consolas" w:hAnsi="Consolas"/>
          <w:sz w:val="20"/>
          <w:szCs w:val="20"/>
        </w:rPr>
        <w:t xml:space="preserve">    B --&gt; B2[个性化方案定制]
</w:t>
      </w:r>
    </w:p>
    <w:p>
      <w:pPr>
        <w:shd w:fill="F6F8FA" w:color="F6F8FA" w:val="solid"/>
        <w:spacing w:before="0" w:after="0" w:line="276"/>
      </w:pPr>
      <w:r>
        <w:rPr>
          <w:rFonts w:ascii="Consolas" w:cs="Consolas" w:eastAsia="Consolas" w:hAnsi="Consolas"/>
          <w:sz w:val="20"/>
          <w:szCs w:val="20"/>
        </w:rPr>
        <w:t xml:space="preserve">    B --&gt; B3[方案沟通与确认]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C1[服务记录上传]
</w:t>
      </w:r>
    </w:p>
    <w:p>
      <w:pPr>
        <w:shd w:fill="F6F8FA" w:color="F6F8FA" w:val="solid"/>
        <w:spacing w:before="0" w:after="0" w:line="276"/>
      </w:pPr>
      <w:r>
        <w:rPr>
          <w:rFonts w:ascii="Consolas" w:cs="Consolas" w:eastAsia="Consolas" w:hAnsi="Consolas"/>
          <w:sz w:val="20"/>
          <w:szCs w:val="20"/>
        </w:rPr>
        <w:t xml:space="preserve">    C --&gt; C2[实时监控与管理]
</w:t>
      </w:r>
    </w:p>
    <w:p>
      <w:pPr>
        <w:shd w:fill="F6F8FA" w:color="F6F8FA" w:val="solid"/>
        <w:spacing w:before="0" w:after="0" w:line="276"/>
      </w:pPr>
      <w:r>
        <w:rPr>
          <w:rFonts w:ascii="Consolas" w:cs="Consolas" w:eastAsia="Consolas" w:hAnsi="Consolas"/>
          <w:sz w:val="20"/>
          <w:szCs w:val="20"/>
        </w:rPr>
        <w:t xml:space="preserve">    C --&gt; C3[服务质量评估]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D1[报销申请受理]
</w:t>
      </w:r>
    </w:p>
    <w:p>
      <w:pPr>
        <w:shd w:fill="F6F8FA" w:color="F6F8FA" w:val="solid"/>
        <w:spacing w:before="0" w:after="0" w:line="276"/>
      </w:pPr>
      <w:r>
        <w:rPr>
          <w:rFonts w:ascii="Consolas" w:cs="Consolas" w:eastAsia="Consolas" w:hAnsi="Consolas"/>
          <w:sz w:val="20"/>
          <w:szCs w:val="20"/>
        </w:rPr>
        <w:t xml:space="preserve">    D --&gt; D2[资料审核]
</w:t>
      </w:r>
    </w:p>
    <w:p>
      <w:pPr>
        <w:shd w:fill="F6F8FA" w:color="F6F8FA" w:val="solid"/>
        <w:spacing w:before="0" w:after="0" w:line="276"/>
      </w:pPr>
      <w:r>
        <w:rPr>
          <w:rFonts w:ascii="Consolas" w:cs="Consolas" w:eastAsia="Consolas" w:hAnsi="Consolas"/>
          <w:sz w:val="20"/>
          <w:szCs w:val="20"/>
        </w:rPr>
        <w:t xml:space="preserve">    D --&gt; D3[报销金额计算与支付]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E1[需求分析]
</w:t>
      </w:r>
    </w:p>
    <w:p>
      <w:pPr>
        <w:shd w:fill="F6F8FA" w:color="F6F8FA" w:val="solid"/>
        <w:spacing w:before="0" w:after="0" w:line="276"/>
      </w:pPr>
      <w:r>
        <w:rPr>
          <w:rFonts w:ascii="Consolas" w:cs="Consolas" w:eastAsia="Consolas" w:hAnsi="Consolas"/>
          <w:sz w:val="20"/>
          <w:szCs w:val="20"/>
        </w:rPr>
        <w:t xml:space="preserve">    E --&gt; E2[服务质量分析]
</w:t>
      </w:r>
    </w:p>
    <w:p>
      <w:pPr>
        <w:shd w:fill="F6F8FA" w:color="F6F8FA" w:val="solid"/>
        <w:spacing w:before="0" w:after="120" w:line="276"/>
      </w:pPr>
      <w:r>
        <w:rPr>
          <w:rFonts w:ascii="Consolas" w:cs="Consolas" w:eastAsia="Consolas" w:hAnsi="Consolas"/>
          <w:sz w:val="20"/>
          <w:szCs w:val="20"/>
        </w:rPr>
        <w:t xml:space="preserve">    E --&gt; E3[远程医疗应用]</w:t>
      </w:r>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A[参保人员管理] --&gt; B[服务计划制定]
</w:t>
      </w:r>
    </w:p>
    <w:p>
      <w:pPr>
        <w:shd w:fill="F6F8FA" w:color="F6F8FA" w:val="solid"/>
        <w:spacing w:before="0" w:after="0" w:line="276"/>
      </w:pPr>
      <w:r>
        <w:rPr>
          <w:rFonts w:ascii="Consolas" w:cs="Consolas" w:eastAsia="Consolas" w:hAnsi="Consolas"/>
          <w:sz w:val="20"/>
          <w:szCs w:val="20"/>
        </w:rPr>
        <w:t xml:space="preserve">    B --&gt; C[服务跟踪与监督]
</w:t>
      </w:r>
    </w:p>
    <w:p>
      <w:pPr>
        <w:shd w:fill="F6F8FA" w:color="F6F8FA" w:val="solid"/>
        <w:spacing w:before="0" w:after="0" w:line="276"/>
      </w:pPr>
      <w:r>
        <w:rPr>
          <w:rFonts w:ascii="Consolas" w:cs="Consolas" w:eastAsia="Consolas" w:hAnsi="Consolas"/>
          <w:sz w:val="20"/>
          <w:szCs w:val="20"/>
        </w:rPr>
        <w:t xml:space="preserve">    C --&gt; D[费用报销管理]
</w:t>
      </w:r>
    </w:p>
    <w:p>
      <w:pPr>
        <w:shd w:fill="F6F8FA" w:color="F6F8FA" w:val="solid"/>
        <w:spacing w:before="0" w:after="0" w:line="276"/>
      </w:pPr>
      <w:r>
        <w:rPr>
          <w:rFonts w:ascii="Consolas" w:cs="Consolas" w:eastAsia="Consolas" w:hAnsi="Consolas"/>
          <w:sz w:val="20"/>
          <w:szCs w:val="20"/>
        </w:rPr>
        <w:t xml:space="preserve">    D --&gt; E[数据分析与应用]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 --&gt; A1[信息收集与入库]
</w:t>
      </w:r>
    </w:p>
    <w:p>
      <w:pPr>
        <w:shd w:fill="F6F8FA" w:color="F6F8FA" w:val="solid"/>
        <w:spacing w:before="0" w:after="0" w:line="276"/>
      </w:pPr>
      <w:r>
        <w:rPr>
          <w:rFonts w:ascii="Consolas" w:cs="Consolas" w:eastAsia="Consolas" w:hAnsi="Consolas"/>
          <w:sz w:val="20"/>
          <w:szCs w:val="20"/>
        </w:rPr>
        <w:t xml:space="preserve">    A --&gt; A2[信息更新与维护]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B1[需求评估]
</w:t>
      </w:r>
    </w:p>
    <w:p>
      <w:pPr>
        <w:shd w:fill="F6F8FA" w:color="F6F8FA" w:val="solid"/>
        <w:spacing w:before="0" w:after="0" w:line="276"/>
      </w:pPr>
      <w:r>
        <w:rPr>
          <w:rFonts w:ascii="Consolas" w:cs="Consolas" w:eastAsia="Consolas" w:hAnsi="Consolas"/>
          <w:sz w:val="20"/>
          <w:szCs w:val="20"/>
        </w:rPr>
        <w:t xml:space="preserve">    B --&gt; B2[个性化方案定制]
</w:t>
      </w:r>
    </w:p>
    <w:p>
      <w:pPr>
        <w:shd w:fill="F6F8FA" w:color="F6F8FA" w:val="solid"/>
        <w:spacing w:before="0" w:after="0" w:line="276"/>
      </w:pPr>
      <w:r>
        <w:rPr>
          <w:rFonts w:ascii="Consolas" w:cs="Consolas" w:eastAsia="Consolas" w:hAnsi="Consolas"/>
          <w:sz w:val="20"/>
          <w:szCs w:val="20"/>
        </w:rPr>
        <w:t xml:space="preserve">    B --&gt; B3[方案沟通与确认]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C1[服务记录上传]
</w:t>
      </w:r>
    </w:p>
    <w:p>
      <w:pPr>
        <w:shd w:fill="F6F8FA" w:color="F6F8FA" w:val="solid"/>
        <w:spacing w:before="0" w:after="0" w:line="276"/>
      </w:pPr>
      <w:r>
        <w:rPr>
          <w:rFonts w:ascii="Consolas" w:cs="Consolas" w:eastAsia="Consolas" w:hAnsi="Consolas"/>
          <w:sz w:val="20"/>
          <w:szCs w:val="20"/>
        </w:rPr>
        <w:t xml:space="preserve">    C --&gt; C2[实时监控与管理]
</w:t>
      </w:r>
    </w:p>
    <w:p>
      <w:pPr>
        <w:shd w:fill="F6F8FA" w:color="F6F8FA" w:val="solid"/>
        <w:spacing w:before="0" w:after="0" w:line="276"/>
      </w:pPr>
      <w:r>
        <w:rPr>
          <w:rFonts w:ascii="Consolas" w:cs="Consolas" w:eastAsia="Consolas" w:hAnsi="Consolas"/>
          <w:sz w:val="20"/>
          <w:szCs w:val="20"/>
        </w:rPr>
        <w:t xml:space="preserve">    C --&gt; C3[服务质量评估]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D1[报销申请受理]
</w:t>
      </w:r>
    </w:p>
    <w:p>
      <w:pPr>
        <w:shd w:fill="F6F8FA" w:color="F6F8FA" w:val="solid"/>
        <w:spacing w:before="0" w:after="0" w:line="276"/>
      </w:pPr>
      <w:r>
        <w:rPr>
          <w:rFonts w:ascii="Consolas" w:cs="Consolas" w:eastAsia="Consolas" w:hAnsi="Consolas"/>
          <w:sz w:val="20"/>
          <w:szCs w:val="20"/>
        </w:rPr>
        <w:t xml:space="preserve">    D --&gt; D2[资料审核]
</w:t>
      </w:r>
    </w:p>
    <w:p>
      <w:pPr>
        <w:shd w:fill="F6F8FA" w:color="F6F8FA" w:val="solid"/>
        <w:spacing w:before="0" w:after="0" w:line="276"/>
      </w:pPr>
      <w:r>
        <w:rPr>
          <w:rFonts w:ascii="Consolas" w:cs="Consolas" w:eastAsia="Consolas" w:hAnsi="Consolas"/>
          <w:sz w:val="20"/>
          <w:szCs w:val="20"/>
        </w:rPr>
        <w:t xml:space="preserve">    D --&gt; D3[报销金额计算与支付]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E1[需求分析]
</w:t>
      </w:r>
    </w:p>
    <w:p>
      <w:pPr>
        <w:shd w:fill="F6F8FA" w:color="F6F8FA" w:val="solid"/>
        <w:spacing w:before="0" w:after="0" w:line="276"/>
      </w:pPr>
      <w:r>
        <w:rPr>
          <w:rFonts w:ascii="Consolas" w:cs="Consolas" w:eastAsia="Consolas" w:hAnsi="Consolas"/>
          <w:sz w:val="20"/>
          <w:szCs w:val="20"/>
        </w:rPr>
        <w:t xml:space="preserve">    E --&gt; E2[服务质量分析]
</w:t>
      </w:r>
    </w:p>
    <w:p>
      <w:pPr>
        <w:shd w:fill="F6F8FA" w:color="F6F8FA" w:val="solid"/>
        <w:spacing w:before="0" w:after="120" w:line="276"/>
      </w:pPr>
      <w:r>
        <w:rPr>
          <w:rFonts w:ascii="Consolas" w:cs="Consolas" w:eastAsia="Consolas" w:hAnsi="Consolas"/>
          <w:sz w:val="20"/>
          <w:szCs w:val="20"/>
        </w:rPr>
        <w:t xml:space="preserve">    E --&gt; E3[远程医疗应用]</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flowchart TD
</w:t>
      </w:r>
      <w:r>
        <w:rPr>
          <w:rStyle w:val="code"/>
          <w:rFonts w:ascii="Consolas" w:cs="Consolas" w:eastAsia="Consolas" w:hAnsi="Consolas"/>
        </w:rPr>
        <w:br/>
        <w:t xml:space="preserve">    A[参保人员管理] --&gt; B[服务计划制定]
</w:t>
      </w:r>
      <w:r>
        <w:rPr>
          <w:rStyle w:val="code"/>
          <w:rFonts w:ascii="Consolas" w:cs="Consolas" w:eastAsia="Consolas" w:hAnsi="Consolas"/>
        </w:rPr>
        <w:br/>
        <w:t xml:space="preserve">    B --&gt; C[服务跟踪与监督]
</w:t>
      </w:r>
      <w:r>
        <w:rPr>
          <w:rStyle w:val="code"/>
          <w:rFonts w:ascii="Consolas" w:cs="Consolas" w:eastAsia="Consolas" w:hAnsi="Consolas"/>
        </w:rPr>
        <w:br/>
        <w:t xml:space="preserve">    C --&gt; D[费用报销管理]
</w:t>
      </w:r>
      <w:r>
        <w:rPr>
          <w:rStyle w:val="code"/>
          <w:rFonts w:ascii="Consolas" w:cs="Consolas" w:eastAsia="Consolas" w:hAnsi="Consolas"/>
        </w:rPr>
        <w:br/>
        <w:t xml:space="preserve">    D --&gt; E[数据分析与应用]
</w:t>
      </w:r>
      <w:r>
        <w:rPr>
          <w:rStyle w:val="code"/>
          <w:rFonts w:ascii="Consolas" w:cs="Consolas" w:eastAsia="Consolas" w:hAnsi="Consolas"/>
        </w:rPr>
        <w:br/>
        <w:t xml:space="preserve">
</w:t>
      </w:r>
      <w:r>
        <w:rPr>
          <w:rStyle w:val="code"/>
          <w:rFonts w:ascii="Consolas" w:cs="Consolas" w:eastAsia="Consolas" w:hAnsi="Consolas"/>
        </w:rPr>
        <w:br/>
        <w:t xml:space="preserve">    A --&gt; A1[信息收集与入库]
</w:t>
      </w:r>
      <w:r>
        <w:rPr>
          <w:rStyle w:val="code"/>
          <w:rFonts w:ascii="Consolas" w:cs="Consolas" w:eastAsia="Consolas" w:hAnsi="Consolas"/>
        </w:rPr>
        <w:br/>
        <w:t xml:space="preserve">    A --&gt; A2[信息更新与维护]
</w:t>
      </w:r>
      <w:r>
        <w:rPr>
          <w:rStyle w:val="code"/>
          <w:rFonts w:ascii="Consolas" w:cs="Consolas" w:eastAsia="Consolas" w:hAnsi="Consolas"/>
        </w:rPr>
        <w:br/>
        <w:t xml:space="preserve">
</w:t>
      </w:r>
      <w:r>
        <w:rPr>
          <w:rStyle w:val="code"/>
          <w:rFonts w:ascii="Consolas" w:cs="Consolas" w:eastAsia="Consolas" w:hAnsi="Consolas"/>
        </w:rPr>
        <w:br/>
        <w:t xml:space="preserve">    B --&gt; B1[需求评估]
</w:t>
      </w:r>
      <w:r>
        <w:rPr>
          <w:rStyle w:val="code"/>
          <w:rFonts w:ascii="Consolas" w:cs="Consolas" w:eastAsia="Consolas" w:hAnsi="Consolas"/>
        </w:rPr>
        <w:br/>
        <w:t xml:space="preserve">    B --&gt; B2[个性化方案定制]
</w:t>
      </w:r>
      <w:r>
        <w:rPr>
          <w:rStyle w:val="code"/>
          <w:rFonts w:ascii="Consolas" w:cs="Consolas" w:eastAsia="Consolas" w:hAnsi="Consolas"/>
        </w:rPr>
        <w:br/>
        <w:t xml:space="preserve">    B --&gt; B3[方案沟通与确认]
</w:t>
      </w:r>
      <w:r>
        <w:rPr>
          <w:rStyle w:val="code"/>
          <w:rFonts w:ascii="Consolas" w:cs="Consolas" w:eastAsia="Consolas" w:hAnsi="Consolas"/>
        </w:rPr>
        <w:br/>
        <w:t xml:space="preserve">
</w:t>
      </w:r>
      <w:r>
        <w:rPr>
          <w:rStyle w:val="code"/>
          <w:rFonts w:ascii="Consolas" w:cs="Consolas" w:eastAsia="Consolas" w:hAnsi="Consolas"/>
        </w:rPr>
        <w:br/>
        <w:t xml:space="preserve">    C --&gt; C1[服务记录上传]
</w:t>
      </w:r>
      <w:r>
        <w:rPr>
          <w:rStyle w:val="code"/>
          <w:rFonts w:ascii="Consolas" w:cs="Consolas" w:eastAsia="Consolas" w:hAnsi="Consolas"/>
        </w:rPr>
        <w:br/>
        <w:t xml:space="preserve">    C --&gt; C2[实时监控与管理]
</w:t>
      </w:r>
      <w:r>
        <w:rPr>
          <w:rStyle w:val="code"/>
          <w:rFonts w:ascii="Consolas" w:cs="Consolas" w:eastAsia="Consolas" w:hAnsi="Consolas"/>
        </w:rPr>
        <w:br/>
        <w:t xml:space="preserve">    C --&gt; C3[服务质量评估]
</w:t>
      </w:r>
      <w:r>
        <w:rPr>
          <w:rStyle w:val="code"/>
          <w:rFonts w:ascii="Consolas" w:cs="Consolas" w:eastAsia="Consolas" w:hAnsi="Consolas"/>
        </w:rPr>
        <w:br/>
        <w:t xml:space="preserve">
</w:t>
      </w:r>
      <w:r>
        <w:rPr>
          <w:rStyle w:val="code"/>
          <w:rFonts w:ascii="Consolas" w:cs="Consolas" w:eastAsia="Consolas" w:hAnsi="Consolas"/>
        </w:rPr>
        <w:br/>
        <w:t xml:space="preserve">    D --&gt; D1[报销申请受理]
</w:t>
      </w:r>
      <w:r>
        <w:rPr>
          <w:rStyle w:val="code"/>
          <w:rFonts w:ascii="Consolas" w:cs="Consolas" w:eastAsia="Consolas" w:hAnsi="Consolas"/>
        </w:rPr>
        <w:br/>
        <w:t xml:space="preserve">    D --&gt; D2[资料审核]
</w:t>
      </w:r>
      <w:r>
        <w:rPr>
          <w:rStyle w:val="code"/>
          <w:rFonts w:ascii="Consolas" w:cs="Consolas" w:eastAsia="Consolas" w:hAnsi="Consolas"/>
        </w:rPr>
        <w:br/>
        <w:t xml:space="preserve">    D --&gt; D3[报销金额计算与支付]
</w:t>
      </w:r>
      <w:r>
        <w:rPr>
          <w:rStyle w:val="code"/>
          <w:rFonts w:ascii="Consolas" w:cs="Consolas" w:eastAsia="Consolas" w:hAnsi="Consolas"/>
        </w:rPr>
        <w:br/>
        <w:t xml:space="preserve">
</w:t>
      </w:r>
      <w:r>
        <w:rPr>
          <w:rStyle w:val="code"/>
          <w:rFonts w:ascii="Consolas" w:cs="Consolas" w:eastAsia="Consolas" w:hAnsi="Consolas"/>
        </w:rPr>
        <w:br/>
        <w:t xml:space="preserve">    E --&gt; E1[需求分析]
</w:t>
      </w:r>
      <w:r>
        <w:rPr>
          <w:rStyle w:val="code"/>
          <w:rFonts w:ascii="Consolas" w:cs="Consolas" w:eastAsia="Consolas" w:hAnsi="Consolas"/>
        </w:rPr>
        <w:br/>
        <w:t xml:space="preserve">    E --&gt; E2[服务质量分析]
</w:t>
      </w:r>
      <w:r>
        <w:rPr>
          <w:rStyle w:val="code"/>
          <w:rFonts w:ascii="Consolas" w:cs="Consolas" w:eastAsia="Consolas" w:hAnsi="Consolas"/>
        </w:rPr>
        <w:br/>
        <w:t xml:space="preserve">    E --&gt; E3[远程医疗应用]</w:t>
      </w:r>
    </w:p>
    <w:p>
      <w:r>
        <w:rPr>
          <w:i/>
          <w:iCs/>
        </w:rPr>
        <w:t xml:space="preserve">图7：长护险与居家服务管理业务流程图</w:t>
      </w:r>
    </w:p>
    <w:p>
      <w:pPr>
        <w:pStyle w:val="Heading3"/>
      </w:pPr>
      <w:bookmarkStart w:name="参保人员管理" w:id="1"/>
      <w:r>
        <w:t xml:space="preserve">参保人员管理</w:t>
      </w:r>
      <w:bookmarkEnd w:id="1"/>
    </w:p>
    <w:p>
      <w:pPr>
        <w:pStyle w:val="ListParagraph"/>
        <w:pStyle w:val="ListParagraph"/>
        <w:numPr>
          <w:ilvl w:val="0"/>
          <w:numId w:val="1"/>
        </w:numPr>
        <w:numPr>
          <w:ilvl w:val="0"/>
          <w:numId w:val="39"/>
        </w:numPr>
      </w:pPr>
      <w:r>
        <w:rPr>
          <w:b/>
          <w:bCs/>
        </w:rPr>
        <w:t xml:space="preserve">信息收集与入库</w:t>
      </w:r>
      <w:r>
        <w:t xml:space="preserve">：建立参保人员信息库，收集基本信息（如姓名、年龄、性别、联系方式）、健康状况、疾病史等；进行日常生活能力评估，记录评估结果。</w:t>
      </w:r>
    </w:p>
    <w:p>
      <w:pPr>
        <w:pStyle w:val="ListParagraph"/>
        <w:pStyle w:val="ListParagraph"/>
        <w:numPr>
          <w:ilvl w:val="0"/>
          <w:numId w:val="1"/>
        </w:numPr>
        <w:numPr>
          <w:ilvl w:val="0"/>
          <w:numId w:val="39"/>
        </w:numPr>
      </w:pPr>
      <w:r>
        <w:rPr>
          <w:b/>
          <w:bCs/>
        </w:rPr>
        <w:t xml:space="preserve">信息更新与维护</w:t>
      </w:r>
      <w:r>
        <w:t xml:space="preserve">：定期更新参保人员健康状况和护理需求信息，确保信息时效性和准确性。</w:t>
      </w:r>
    </w:p>
    <w:p>
      <w:pPr>
        <w:pStyle w:val="Heading3"/>
      </w:pPr>
      <w:bookmarkStart w:name="服务计划制定" w:id="1"/>
      <w:r>
        <w:t xml:space="preserve">服务计划制定</w:t>
      </w:r>
      <w:bookmarkEnd w:id="1"/>
    </w:p>
    <w:p>
      <w:pPr>
        <w:pStyle w:val="ListParagraph"/>
        <w:pStyle w:val="ListParagraph"/>
        <w:numPr>
          <w:ilvl w:val="0"/>
          <w:numId w:val="1"/>
        </w:numPr>
        <w:numPr>
          <w:ilvl w:val="0"/>
          <w:numId w:val="40"/>
        </w:numPr>
      </w:pPr>
      <w:r>
        <w:rPr>
          <w:b/>
          <w:bCs/>
        </w:rPr>
        <w:t xml:space="preserve">需求评估</w:t>
      </w:r>
      <w:r>
        <w:t xml:space="preserve">：根据参保人员信息库数据，综合考虑健康状况、失能程度、个人偏好等因素，评估护理需求类型和频率。</w:t>
      </w:r>
    </w:p>
    <w:p>
      <w:pPr>
        <w:pStyle w:val="ListParagraph"/>
        <w:pStyle w:val="ListParagraph"/>
        <w:numPr>
          <w:ilvl w:val="0"/>
          <w:numId w:val="1"/>
        </w:numPr>
        <w:numPr>
          <w:ilvl w:val="0"/>
          <w:numId w:val="40"/>
        </w:numPr>
      </w:pPr>
      <w:r>
        <w:rPr>
          <w:b/>
          <w:bCs/>
        </w:rPr>
        <w:t xml:space="preserve">个性化方案定制</w:t>
      </w:r>
      <w:r>
        <w:t xml:space="preserve">：基于评估结果，为参保人员定制个性化居家服务计划，包括服务项目（如康复训练、饮食照料、心理慰藉）、服务频次和服务人员资质。</w:t>
      </w:r>
    </w:p>
    <w:p>
      <w:pPr>
        <w:pStyle w:val="ListParagraph"/>
        <w:pStyle w:val="ListParagraph"/>
        <w:numPr>
          <w:ilvl w:val="0"/>
          <w:numId w:val="1"/>
        </w:numPr>
        <w:numPr>
          <w:ilvl w:val="0"/>
          <w:numId w:val="40"/>
        </w:numPr>
      </w:pPr>
      <w:r>
        <w:rPr>
          <w:b/>
          <w:bCs/>
        </w:rPr>
        <w:t xml:space="preserve">方案沟通与确认</w:t>
      </w:r>
      <w:r>
        <w:t xml:space="preserve">：与参保人员及其家属沟通服务计划，确保满意并适当调整。</w:t>
      </w:r>
    </w:p>
    <w:p>
      <w:pPr>
        <w:pStyle w:val="Heading3"/>
      </w:pPr>
      <w:bookmarkStart w:name="服务跟踪与监督" w:id="1"/>
      <w:r>
        <w:t xml:space="preserve">服务跟踪与监督</w:t>
      </w:r>
      <w:bookmarkEnd w:id="1"/>
    </w:p>
    <w:p>
      <w:pPr>
        <w:pStyle w:val="ListParagraph"/>
        <w:pStyle w:val="ListParagraph"/>
        <w:numPr>
          <w:ilvl w:val="0"/>
          <w:numId w:val="1"/>
        </w:numPr>
        <w:numPr>
          <w:ilvl w:val="0"/>
          <w:numId w:val="41"/>
        </w:numPr>
      </w:pPr>
      <w:r>
        <w:rPr>
          <w:b/>
          <w:bCs/>
        </w:rPr>
        <w:t xml:space="preserve">服务记录上传</w:t>
      </w:r>
      <w:r>
        <w:t xml:space="preserve">：服务人员通过手机APP等信息化手段及时上传服务记录，包括服务时间、服务内容、服务效果等。</w:t>
      </w:r>
    </w:p>
    <w:p>
      <w:pPr>
        <w:pStyle w:val="ListParagraph"/>
        <w:pStyle w:val="ListParagraph"/>
        <w:numPr>
          <w:ilvl w:val="0"/>
          <w:numId w:val="1"/>
        </w:numPr>
        <w:numPr>
          <w:ilvl w:val="0"/>
          <w:numId w:val="41"/>
        </w:numPr>
      </w:pPr>
      <w:r>
        <w:rPr>
          <w:b/>
          <w:bCs/>
        </w:rPr>
        <w:t xml:space="preserve">实时监控与管理</w:t>
      </w:r>
      <w:r>
        <w:t xml:space="preserve">：管理人员实时查看服务记录，对服务质量进行评估和监管；发现异常时及时联系服务人员处理。</w:t>
      </w:r>
    </w:p>
    <w:p>
      <w:pPr>
        <w:pStyle w:val="ListParagraph"/>
        <w:pStyle w:val="ListParagraph"/>
        <w:numPr>
          <w:ilvl w:val="0"/>
          <w:numId w:val="1"/>
        </w:numPr>
        <w:numPr>
          <w:ilvl w:val="0"/>
          <w:numId w:val="41"/>
        </w:numPr>
      </w:pPr>
      <w:r>
        <w:rPr>
          <w:b/>
          <w:bCs/>
        </w:rPr>
        <w:t xml:space="preserve">服务质量评估</w:t>
      </w:r>
      <w:r>
        <w:t xml:space="preserve">：定期收集参保人员及其家属反馈，评估服务质量；根据评估结果考核服务人员并培训改进。</w:t>
      </w:r>
    </w:p>
    <w:p>
      <w:pPr>
        <w:pStyle w:val="Heading3"/>
      </w:pPr>
      <w:bookmarkStart w:name="费用报销管理" w:id="1"/>
      <w:r>
        <w:t xml:space="preserve">费用报销管理</w:t>
      </w:r>
      <w:bookmarkEnd w:id="1"/>
    </w:p>
    <w:p>
      <w:pPr>
        <w:pStyle w:val="ListParagraph"/>
        <w:pStyle w:val="ListParagraph"/>
        <w:numPr>
          <w:ilvl w:val="0"/>
          <w:numId w:val="1"/>
        </w:numPr>
        <w:numPr>
          <w:ilvl w:val="0"/>
          <w:numId w:val="42"/>
        </w:numPr>
      </w:pPr>
      <w:r>
        <w:rPr>
          <w:b/>
          <w:bCs/>
        </w:rPr>
        <w:t xml:space="preserve">报销申请受理</w:t>
      </w:r>
      <w:r>
        <w:t xml:space="preserve">：参保人员或服务机构提交长护险费用报销申请，上传服务记录、费用发票等资料。</w:t>
      </w:r>
    </w:p>
    <w:p>
      <w:pPr>
        <w:pStyle w:val="ListParagraph"/>
        <w:pStyle w:val="ListParagraph"/>
        <w:numPr>
          <w:ilvl w:val="0"/>
          <w:numId w:val="1"/>
        </w:numPr>
        <w:numPr>
          <w:ilvl w:val="0"/>
          <w:numId w:val="42"/>
        </w:numPr>
      </w:pPr>
      <w:r>
        <w:rPr>
          <w:b/>
          <w:bCs/>
        </w:rPr>
        <w:t xml:space="preserve">资料审核</w:t>
      </w:r>
      <w:r>
        <w:t xml:space="preserve">：审核报销资料的真实性和合理性，利用大数据和人工智能识别不合理费用和违规行为。</w:t>
      </w:r>
    </w:p>
    <w:p>
      <w:pPr>
        <w:pStyle w:val="ListParagraph"/>
        <w:pStyle w:val="ListParagraph"/>
        <w:numPr>
          <w:ilvl w:val="0"/>
          <w:numId w:val="1"/>
        </w:numPr>
        <w:numPr>
          <w:ilvl w:val="0"/>
          <w:numId w:val="42"/>
        </w:numPr>
      </w:pPr>
      <w:r>
        <w:rPr>
          <w:b/>
          <w:bCs/>
        </w:rPr>
        <w:t xml:space="preserve">报销金额计算与支付</w:t>
      </w:r>
      <w:r>
        <w:t xml:space="preserve">：审核通过后，根据服务记录和费用标准自动计算报销金额，实现一站式结算。</w:t>
      </w:r>
    </w:p>
    <w:p>
      <w:pPr>
        <w:pStyle w:val="Heading3"/>
      </w:pPr>
      <w:bookmarkStart w:name="与其他系统的对接与整合" w:id="1"/>
      <w:r>
        <w:t xml:space="preserve">与其他系统的对接与整合</w:t>
      </w:r>
      <w:bookmarkEnd w:id="1"/>
    </w:p>
    <w:p>
      <w:pPr>
        <w:pStyle w:val="ListParagraph"/>
        <w:pStyle w:val="ListParagraph"/>
        <w:numPr>
          <w:ilvl w:val="0"/>
          <w:numId w:val="1"/>
        </w:numPr>
        <w:numPr>
          <w:ilvl w:val="0"/>
          <w:numId w:val="43"/>
        </w:numPr>
      </w:pPr>
      <w:r>
        <w:rPr>
          <w:b/>
          <w:bCs/>
        </w:rPr>
        <w:t xml:space="preserve">医疗机构对接</w:t>
      </w:r>
      <w:r>
        <w:t xml:space="preserve">：与医疗机构信息系统对接，实时获取参保人员就医信息，为制定护理方案提供依据。</w:t>
      </w:r>
    </w:p>
    <w:p>
      <w:pPr>
        <w:pStyle w:val="ListParagraph"/>
        <w:pStyle w:val="ListParagraph"/>
        <w:numPr>
          <w:ilvl w:val="0"/>
          <w:numId w:val="1"/>
        </w:numPr>
        <w:numPr>
          <w:ilvl w:val="0"/>
          <w:numId w:val="43"/>
        </w:numPr>
      </w:pPr>
      <w:r>
        <w:rPr>
          <w:b/>
          <w:bCs/>
        </w:rPr>
        <w:t xml:space="preserve">医保部门对接</w:t>
      </w:r>
      <w:r>
        <w:t xml:space="preserve">：与医保部门信息系统对接，实现医保费用的实时结算，提高报销效率。</w:t>
      </w:r>
    </w:p>
    <w:p>
      <w:pPr>
        <w:pStyle w:val="Heading3"/>
      </w:pPr>
      <w:bookmarkStart w:name="数据分析与应用" w:id="1"/>
      <w:r>
        <w:t xml:space="preserve">数据分析与应用</w:t>
      </w:r>
      <w:bookmarkEnd w:id="1"/>
    </w:p>
    <w:p>
      <w:pPr>
        <w:pStyle w:val="ListParagraph"/>
        <w:pStyle w:val="ListParagraph"/>
        <w:numPr>
          <w:ilvl w:val="0"/>
          <w:numId w:val="1"/>
        </w:numPr>
        <w:numPr>
          <w:ilvl w:val="0"/>
          <w:numId w:val="44"/>
        </w:numPr>
      </w:pPr>
      <w:r>
        <w:rPr>
          <w:b/>
          <w:bCs/>
        </w:rPr>
        <w:t xml:space="preserve">需求分析</w:t>
      </w:r>
      <w:r>
        <w:t xml:space="preserve">：分析不同地区、年龄段参保人员护理需求特点，为优化服务资源配置提供依据。</w:t>
      </w:r>
    </w:p>
    <w:p>
      <w:pPr>
        <w:pStyle w:val="ListParagraph"/>
        <w:pStyle w:val="ListParagraph"/>
        <w:numPr>
          <w:ilvl w:val="0"/>
          <w:numId w:val="1"/>
        </w:numPr>
        <w:numPr>
          <w:ilvl w:val="0"/>
          <w:numId w:val="44"/>
        </w:numPr>
      </w:pPr>
      <w:r>
        <w:rPr>
          <w:b/>
          <w:bCs/>
        </w:rPr>
        <w:t xml:space="preserve">服务质量分析</w:t>
      </w:r>
      <w:r>
        <w:t xml:space="preserve">：分析服务质量与服务人员资质、培训情况的关系，为提升服务质量提供参考。</w:t>
      </w:r>
    </w:p>
    <w:p>
      <w:pPr>
        <w:pStyle w:val="ListParagraph"/>
        <w:pStyle w:val="ListParagraph"/>
        <w:numPr>
          <w:ilvl w:val="0"/>
          <w:numId w:val="1"/>
        </w:numPr>
        <w:numPr>
          <w:ilvl w:val="0"/>
          <w:numId w:val="44"/>
        </w:numPr>
      </w:pPr>
      <w:r>
        <w:rPr>
          <w:b/>
          <w:bCs/>
        </w:rPr>
        <w:t xml:space="preserve">远程医疗应用</w:t>
      </w:r>
      <w:r>
        <w:t xml:space="preserve">：引入远程医疗技术，提供远程健康监测和诊断服务；开展线上康复指导课程。</w:t>
      </w:r>
    </w:p>
    <w:p>
      <w:pPr>
        <w:pStyle w:val="Heading2"/>
      </w:pPr>
      <w:bookmarkStart w:name="4-医养商城" w:id="1"/>
      <w:r>
        <w:t xml:space="preserve">4. 医养商城</w:t>
      </w:r>
      <w:bookmarkEnd w:id="1"/>
    </w:p>
    <w:p>
      <w:r>
        <w:t xml:space="preserve">医养商城提供医疗用品、保健产品、医养结合服务的在线销售平台，支持商品展示、服务预订、支付结算、物联网设备租赁及物流配送等功能，满足人民群众多样化、多层次的健康服务需求。</w:t>
      </w:r>
    </w:p>
    <w:p>
      <w:pPr>
        <w:pStyle w:val="Heading3"/>
      </w:pPr>
      <w:bookmarkStart w:name="医养商城业务流程图" w:id="1"/>
      <w:r>
        <w:t xml:space="preserve">医养商城业务流程图</w:t>
      </w:r>
      <w:bookmarkEnd w:id="1"/>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A[商品展示流程] --&gt; B[服务预订流程]
</w:t>
      </w:r>
    </w:p>
    <w:p>
      <w:pPr>
        <w:shd w:fill="F6F8FA" w:color="F6F8FA" w:val="solid"/>
        <w:spacing w:before="0" w:after="0" w:line="276"/>
      </w:pPr>
      <w:r>
        <w:rPr>
          <w:rFonts w:ascii="Consolas" w:cs="Consolas" w:eastAsia="Consolas" w:hAnsi="Consolas"/>
          <w:sz w:val="20"/>
          <w:szCs w:val="20"/>
        </w:rPr>
        <w:t xml:space="preserve">    B --&gt; C[支付结算流程]
</w:t>
      </w:r>
    </w:p>
    <w:p>
      <w:pPr>
        <w:shd w:fill="F6F8FA" w:color="F6F8FA" w:val="solid"/>
        <w:spacing w:before="0" w:after="0" w:line="276"/>
      </w:pPr>
      <w:r>
        <w:rPr>
          <w:rFonts w:ascii="Consolas" w:cs="Consolas" w:eastAsia="Consolas" w:hAnsi="Consolas"/>
          <w:sz w:val="20"/>
          <w:szCs w:val="20"/>
        </w:rPr>
        <w:t xml:space="preserve">    C --&gt; D[物联网设备租赁]
</w:t>
      </w:r>
    </w:p>
    <w:p>
      <w:pPr>
        <w:shd w:fill="F6F8FA" w:color="F6F8FA" w:val="solid"/>
        <w:spacing w:before="0" w:after="0" w:line="276"/>
      </w:pPr>
      <w:r>
        <w:rPr>
          <w:rFonts w:ascii="Consolas" w:cs="Consolas" w:eastAsia="Consolas" w:hAnsi="Consolas"/>
          <w:sz w:val="20"/>
          <w:szCs w:val="20"/>
        </w:rPr>
        <w:t xml:space="preserve">    D --&gt; E[物流配送流程]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 --&gt; A1[商品上架]
</w:t>
      </w:r>
    </w:p>
    <w:p>
      <w:pPr>
        <w:shd w:fill="F6F8FA" w:color="F6F8FA" w:val="solid"/>
        <w:spacing w:before="0" w:after="0" w:line="276"/>
      </w:pPr>
      <w:r>
        <w:rPr>
          <w:rFonts w:ascii="Consolas" w:cs="Consolas" w:eastAsia="Consolas" w:hAnsi="Consolas"/>
          <w:sz w:val="20"/>
          <w:szCs w:val="20"/>
        </w:rPr>
        <w:t xml:space="preserve">    A --&gt; A2[消费者浏览]
</w:t>
      </w:r>
    </w:p>
    <w:p>
      <w:pPr>
        <w:shd w:fill="F6F8FA" w:color="F6F8FA" w:val="solid"/>
        <w:spacing w:before="0" w:after="0" w:line="276"/>
      </w:pPr>
      <w:r>
        <w:rPr>
          <w:rFonts w:ascii="Consolas" w:cs="Consolas" w:eastAsia="Consolas" w:hAnsi="Consolas"/>
          <w:sz w:val="20"/>
          <w:szCs w:val="20"/>
        </w:rPr>
        <w:t xml:space="preserve">    A --&gt; A3[商品更新维护]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B1[服务上架]
</w:t>
      </w:r>
    </w:p>
    <w:p>
      <w:pPr>
        <w:shd w:fill="F6F8FA" w:color="F6F8FA" w:val="solid"/>
        <w:spacing w:before="0" w:after="0" w:line="276"/>
      </w:pPr>
      <w:r>
        <w:rPr>
          <w:rFonts w:ascii="Consolas" w:cs="Consolas" w:eastAsia="Consolas" w:hAnsi="Consolas"/>
          <w:sz w:val="20"/>
          <w:szCs w:val="20"/>
        </w:rPr>
        <w:t xml:space="preserve">    B --&gt; B2[消费者选择]
</w:t>
      </w:r>
    </w:p>
    <w:p>
      <w:pPr>
        <w:shd w:fill="F6F8FA" w:color="F6F8FA" w:val="solid"/>
        <w:spacing w:before="0" w:after="0" w:line="276"/>
      </w:pPr>
      <w:r>
        <w:rPr>
          <w:rFonts w:ascii="Consolas" w:cs="Consolas" w:eastAsia="Consolas" w:hAnsi="Consolas"/>
          <w:sz w:val="20"/>
          <w:szCs w:val="20"/>
        </w:rPr>
        <w:t xml:space="preserve">    B --&gt; B3[订单生成]
</w:t>
      </w:r>
    </w:p>
    <w:p>
      <w:pPr>
        <w:shd w:fill="F6F8FA" w:color="F6F8FA" w:val="solid"/>
        <w:spacing w:before="0" w:after="0" w:line="276"/>
      </w:pPr>
      <w:r>
        <w:rPr>
          <w:rFonts w:ascii="Consolas" w:cs="Consolas" w:eastAsia="Consolas" w:hAnsi="Consolas"/>
          <w:sz w:val="20"/>
          <w:szCs w:val="20"/>
        </w:rPr>
        <w:t xml:space="preserve">    B --&gt; B4[确认与提醒]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C1[选择支付方式]
</w:t>
      </w:r>
    </w:p>
    <w:p>
      <w:pPr>
        <w:shd w:fill="F6F8FA" w:color="F6F8FA" w:val="solid"/>
        <w:spacing w:before="0" w:after="0" w:line="276"/>
      </w:pPr>
      <w:r>
        <w:rPr>
          <w:rFonts w:ascii="Consolas" w:cs="Consolas" w:eastAsia="Consolas" w:hAnsi="Consolas"/>
          <w:sz w:val="20"/>
          <w:szCs w:val="20"/>
        </w:rPr>
        <w:t xml:space="preserve">    C --&gt; C2[支付处理]
</w:t>
      </w:r>
    </w:p>
    <w:p>
      <w:pPr>
        <w:shd w:fill="F6F8FA" w:color="F6F8FA" w:val="solid"/>
        <w:spacing w:before="0" w:after="0" w:line="276"/>
      </w:pPr>
      <w:r>
        <w:rPr>
          <w:rFonts w:ascii="Consolas" w:cs="Consolas" w:eastAsia="Consolas" w:hAnsi="Consolas"/>
          <w:sz w:val="20"/>
          <w:szCs w:val="20"/>
        </w:rPr>
        <w:t xml:space="preserve">    C --&gt; C3[支付确认]
</w:t>
      </w:r>
    </w:p>
    <w:p>
      <w:pPr>
        <w:shd w:fill="F6F8FA" w:color="F6F8FA" w:val="solid"/>
        <w:spacing w:before="0" w:after="0" w:line="276"/>
      </w:pPr>
      <w:r>
        <w:rPr>
          <w:rFonts w:ascii="Consolas" w:cs="Consolas" w:eastAsia="Consolas" w:hAnsi="Consolas"/>
          <w:sz w:val="20"/>
          <w:szCs w:val="20"/>
        </w:rPr>
        <w:t xml:space="preserve">    C --&gt; C4[退款处理]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D1[设备上架]
</w:t>
      </w:r>
    </w:p>
    <w:p>
      <w:pPr>
        <w:shd w:fill="F6F8FA" w:color="F6F8FA" w:val="solid"/>
        <w:spacing w:before="0" w:after="0" w:line="276"/>
      </w:pPr>
      <w:r>
        <w:rPr>
          <w:rFonts w:ascii="Consolas" w:cs="Consolas" w:eastAsia="Consolas" w:hAnsi="Consolas"/>
          <w:sz w:val="20"/>
          <w:szCs w:val="20"/>
        </w:rPr>
        <w:t xml:space="preserve">    D --&gt; D2[消费者选择]
</w:t>
      </w:r>
    </w:p>
    <w:p>
      <w:pPr>
        <w:shd w:fill="F6F8FA" w:color="F6F8FA" w:val="solid"/>
        <w:spacing w:before="0" w:after="0" w:line="276"/>
      </w:pPr>
      <w:r>
        <w:rPr>
          <w:rFonts w:ascii="Consolas" w:cs="Consolas" w:eastAsia="Consolas" w:hAnsi="Consolas"/>
          <w:sz w:val="20"/>
          <w:szCs w:val="20"/>
        </w:rPr>
        <w:t xml:space="preserve">    D --&gt; D3[订单生成与审核]
</w:t>
      </w:r>
    </w:p>
    <w:p>
      <w:pPr>
        <w:shd w:fill="F6F8FA" w:color="F6F8FA" w:val="solid"/>
        <w:spacing w:before="0" w:after="0" w:line="276"/>
      </w:pPr>
      <w:r>
        <w:rPr>
          <w:rFonts w:ascii="Consolas" w:cs="Consolas" w:eastAsia="Consolas" w:hAnsi="Consolas"/>
          <w:sz w:val="20"/>
          <w:szCs w:val="20"/>
        </w:rPr>
        <w:t xml:space="preserve">    D --&gt; D4[设备配送与安装]
</w:t>
      </w:r>
    </w:p>
    <w:p>
      <w:pPr>
        <w:shd w:fill="F6F8FA" w:color="F6F8FA" w:val="solid"/>
        <w:spacing w:before="0" w:after="0" w:line="276"/>
      </w:pPr>
      <w:r>
        <w:rPr>
          <w:rFonts w:ascii="Consolas" w:cs="Consolas" w:eastAsia="Consolas" w:hAnsi="Consolas"/>
          <w:sz w:val="20"/>
          <w:szCs w:val="20"/>
        </w:rPr>
        <w:t xml:space="preserve">    D --&gt; D5[租赁归还与结算]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E1[订单接收]
</w:t>
      </w:r>
    </w:p>
    <w:p>
      <w:pPr>
        <w:shd w:fill="F6F8FA" w:color="F6F8FA" w:val="solid"/>
        <w:spacing w:before="0" w:after="0" w:line="276"/>
      </w:pPr>
      <w:r>
        <w:rPr>
          <w:rFonts w:ascii="Consolas" w:cs="Consolas" w:eastAsia="Consolas" w:hAnsi="Consolas"/>
          <w:sz w:val="20"/>
          <w:szCs w:val="20"/>
        </w:rPr>
        <w:t xml:space="preserve">    E --&gt; E2[商品分拣与包装]
</w:t>
      </w:r>
    </w:p>
    <w:p>
      <w:pPr>
        <w:shd w:fill="F6F8FA" w:color="F6F8FA" w:val="solid"/>
        <w:spacing w:before="0" w:after="0" w:line="276"/>
      </w:pPr>
      <w:r>
        <w:rPr>
          <w:rFonts w:ascii="Consolas" w:cs="Consolas" w:eastAsia="Consolas" w:hAnsi="Consolas"/>
          <w:sz w:val="20"/>
          <w:szCs w:val="20"/>
        </w:rPr>
        <w:t xml:space="preserve">    E --&gt; E3[运输配送]
</w:t>
      </w:r>
    </w:p>
    <w:p>
      <w:pPr>
        <w:shd w:fill="F6F8FA" w:color="F6F8FA" w:val="solid"/>
        <w:spacing w:before="0" w:after="120" w:line="276"/>
      </w:pPr>
      <w:r>
        <w:rPr>
          <w:rFonts w:ascii="Consolas" w:cs="Consolas" w:eastAsia="Consolas" w:hAnsi="Consolas"/>
          <w:sz w:val="20"/>
          <w:szCs w:val="20"/>
        </w:rPr>
        <w:t xml:space="preserve">    E --&gt; E4[签收确认]</w:t>
      </w:r>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A[商品展示流程] --&gt; B[服务预订流程]
</w:t>
      </w:r>
    </w:p>
    <w:p>
      <w:pPr>
        <w:shd w:fill="F6F8FA" w:color="F6F8FA" w:val="solid"/>
        <w:spacing w:before="0" w:after="0" w:line="276"/>
      </w:pPr>
      <w:r>
        <w:rPr>
          <w:rFonts w:ascii="Consolas" w:cs="Consolas" w:eastAsia="Consolas" w:hAnsi="Consolas"/>
          <w:sz w:val="20"/>
          <w:szCs w:val="20"/>
        </w:rPr>
        <w:t xml:space="preserve">    B --&gt; C[支付结算流程]
</w:t>
      </w:r>
    </w:p>
    <w:p>
      <w:pPr>
        <w:shd w:fill="F6F8FA" w:color="F6F8FA" w:val="solid"/>
        <w:spacing w:before="0" w:after="0" w:line="276"/>
      </w:pPr>
      <w:r>
        <w:rPr>
          <w:rFonts w:ascii="Consolas" w:cs="Consolas" w:eastAsia="Consolas" w:hAnsi="Consolas"/>
          <w:sz w:val="20"/>
          <w:szCs w:val="20"/>
        </w:rPr>
        <w:t xml:space="preserve">    C --&gt; D[物联网设备租赁]
</w:t>
      </w:r>
    </w:p>
    <w:p>
      <w:pPr>
        <w:shd w:fill="F6F8FA" w:color="F6F8FA" w:val="solid"/>
        <w:spacing w:before="0" w:after="0" w:line="276"/>
      </w:pPr>
      <w:r>
        <w:rPr>
          <w:rFonts w:ascii="Consolas" w:cs="Consolas" w:eastAsia="Consolas" w:hAnsi="Consolas"/>
          <w:sz w:val="20"/>
          <w:szCs w:val="20"/>
        </w:rPr>
        <w:t xml:space="preserve">    D --&gt; E[物流配送流程]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 --&gt; A1[商品上架]
</w:t>
      </w:r>
    </w:p>
    <w:p>
      <w:pPr>
        <w:shd w:fill="F6F8FA" w:color="F6F8FA" w:val="solid"/>
        <w:spacing w:before="0" w:after="0" w:line="276"/>
      </w:pPr>
      <w:r>
        <w:rPr>
          <w:rFonts w:ascii="Consolas" w:cs="Consolas" w:eastAsia="Consolas" w:hAnsi="Consolas"/>
          <w:sz w:val="20"/>
          <w:szCs w:val="20"/>
        </w:rPr>
        <w:t xml:space="preserve">    A --&gt; A2[消费者浏览]
</w:t>
      </w:r>
    </w:p>
    <w:p>
      <w:pPr>
        <w:shd w:fill="F6F8FA" w:color="F6F8FA" w:val="solid"/>
        <w:spacing w:before="0" w:after="0" w:line="276"/>
      </w:pPr>
      <w:r>
        <w:rPr>
          <w:rFonts w:ascii="Consolas" w:cs="Consolas" w:eastAsia="Consolas" w:hAnsi="Consolas"/>
          <w:sz w:val="20"/>
          <w:szCs w:val="20"/>
        </w:rPr>
        <w:t xml:space="preserve">    A --&gt; A3[商品更新维护]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B1[服务上架]
</w:t>
      </w:r>
    </w:p>
    <w:p>
      <w:pPr>
        <w:shd w:fill="F6F8FA" w:color="F6F8FA" w:val="solid"/>
        <w:spacing w:before="0" w:after="0" w:line="276"/>
      </w:pPr>
      <w:r>
        <w:rPr>
          <w:rFonts w:ascii="Consolas" w:cs="Consolas" w:eastAsia="Consolas" w:hAnsi="Consolas"/>
          <w:sz w:val="20"/>
          <w:szCs w:val="20"/>
        </w:rPr>
        <w:t xml:space="preserve">    B --&gt; B2[消费者选择]
</w:t>
      </w:r>
    </w:p>
    <w:p>
      <w:pPr>
        <w:shd w:fill="F6F8FA" w:color="F6F8FA" w:val="solid"/>
        <w:spacing w:before="0" w:after="0" w:line="276"/>
      </w:pPr>
      <w:r>
        <w:rPr>
          <w:rFonts w:ascii="Consolas" w:cs="Consolas" w:eastAsia="Consolas" w:hAnsi="Consolas"/>
          <w:sz w:val="20"/>
          <w:szCs w:val="20"/>
        </w:rPr>
        <w:t xml:space="preserve">    B --&gt; B3[订单生成]
</w:t>
      </w:r>
    </w:p>
    <w:p>
      <w:pPr>
        <w:shd w:fill="F6F8FA" w:color="F6F8FA" w:val="solid"/>
        <w:spacing w:before="0" w:after="0" w:line="276"/>
      </w:pPr>
      <w:r>
        <w:rPr>
          <w:rFonts w:ascii="Consolas" w:cs="Consolas" w:eastAsia="Consolas" w:hAnsi="Consolas"/>
          <w:sz w:val="20"/>
          <w:szCs w:val="20"/>
        </w:rPr>
        <w:t xml:space="preserve">    B --&gt; B4[确认与提醒]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C1[选择支付方式]
</w:t>
      </w:r>
    </w:p>
    <w:p>
      <w:pPr>
        <w:shd w:fill="F6F8FA" w:color="F6F8FA" w:val="solid"/>
        <w:spacing w:before="0" w:after="0" w:line="276"/>
      </w:pPr>
      <w:r>
        <w:rPr>
          <w:rFonts w:ascii="Consolas" w:cs="Consolas" w:eastAsia="Consolas" w:hAnsi="Consolas"/>
          <w:sz w:val="20"/>
          <w:szCs w:val="20"/>
        </w:rPr>
        <w:t xml:space="preserve">    C --&gt; C2[支付处理]
</w:t>
      </w:r>
    </w:p>
    <w:p>
      <w:pPr>
        <w:shd w:fill="F6F8FA" w:color="F6F8FA" w:val="solid"/>
        <w:spacing w:before="0" w:after="0" w:line="276"/>
      </w:pPr>
      <w:r>
        <w:rPr>
          <w:rFonts w:ascii="Consolas" w:cs="Consolas" w:eastAsia="Consolas" w:hAnsi="Consolas"/>
          <w:sz w:val="20"/>
          <w:szCs w:val="20"/>
        </w:rPr>
        <w:t xml:space="preserve">    C --&gt; C3[支付确认]
</w:t>
      </w:r>
    </w:p>
    <w:p>
      <w:pPr>
        <w:shd w:fill="F6F8FA" w:color="F6F8FA" w:val="solid"/>
        <w:spacing w:before="0" w:after="0" w:line="276"/>
      </w:pPr>
      <w:r>
        <w:rPr>
          <w:rFonts w:ascii="Consolas" w:cs="Consolas" w:eastAsia="Consolas" w:hAnsi="Consolas"/>
          <w:sz w:val="20"/>
          <w:szCs w:val="20"/>
        </w:rPr>
        <w:t xml:space="preserve">    C --&gt; C4[退款处理]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D1[设备上架]
</w:t>
      </w:r>
    </w:p>
    <w:p>
      <w:pPr>
        <w:shd w:fill="F6F8FA" w:color="F6F8FA" w:val="solid"/>
        <w:spacing w:before="0" w:after="0" w:line="276"/>
      </w:pPr>
      <w:r>
        <w:rPr>
          <w:rFonts w:ascii="Consolas" w:cs="Consolas" w:eastAsia="Consolas" w:hAnsi="Consolas"/>
          <w:sz w:val="20"/>
          <w:szCs w:val="20"/>
        </w:rPr>
        <w:t xml:space="preserve">    D --&gt; D2[消费者选择]
</w:t>
      </w:r>
    </w:p>
    <w:p>
      <w:pPr>
        <w:shd w:fill="F6F8FA" w:color="F6F8FA" w:val="solid"/>
        <w:spacing w:before="0" w:after="0" w:line="276"/>
      </w:pPr>
      <w:r>
        <w:rPr>
          <w:rFonts w:ascii="Consolas" w:cs="Consolas" w:eastAsia="Consolas" w:hAnsi="Consolas"/>
          <w:sz w:val="20"/>
          <w:szCs w:val="20"/>
        </w:rPr>
        <w:t xml:space="preserve">    D --&gt; D3[订单生成与审核]
</w:t>
      </w:r>
    </w:p>
    <w:p>
      <w:pPr>
        <w:shd w:fill="F6F8FA" w:color="F6F8FA" w:val="solid"/>
        <w:spacing w:before="0" w:after="0" w:line="276"/>
      </w:pPr>
      <w:r>
        <w:rPr>
          <w:rFonts w:ascii="Consolas" w:cs="Consolas" w:eastAsia="Consolas" w:hAnsi="Consolas"/>
          <w:sz w:val="20"/>
          <w:szCs w:val="20"/>
        </w:rPr>
        <w:t xml:space="preserve">    D --&gt; D4[设备配送与安装]
</w:t>
      </w:r>
    </w:p>
    <w:p>
      <w:pPr>
        <w:shd w:fill="F6F8FA" w:color="F6F8FA" w:val="solid"/>
        <w:spacing w:before="0" w:after="0" w:line="276"/>
      </w:pPr>
      <w:r>
        <w:rPr>
          <w:rFonts w:ascii="Consolas" w:cs="Consolas" w:eastAsia="Consolas" w:hAnsi="Consolas"/>
          <w:sz w:val="20"/>
          <w:szCs w:val="20"/>
        </w:rPr>
        <w:t xml:space="preserve">    D --&gt; D5[租赁归还与结算]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E1[订单接收]
</w:t>
      </w:r>
    </w:p>
    <w:p>
      <w:pPr>
        <w:shd w:fill="F6F8FA" w:color="F6F8FA" w:val="solid"/>
        <w:spacing w:before="0" w:after="0" w:line="276"/>
      </w:pPr>
      <w:r>
        <w:rPr>
          <w:rFonts w:ascii="Consolas" w:cs="Consolas" w:eastAsia="Consolas" w:hAnsi="Consolas"/>
          <w:sz w:val="20"/>
          <w:szCs w:val="20"/>
        </w:rPr>
        <w:t xml:space="preserve">    E --&gt; E2[商品分拣与包装]
</w:t>
      </w:r>
    </w:p>
    <w:p>
      <w:pPr>
        <w:shd w:fill="F6F8FA" w:color="F6F8FA" w:val="solid"/>
        <w:spacing w:before="0" w:after="0" w:line="276"/>
      </w:pPr>
      <w:r>
        <w:rPr>
          <w:rFonts w:ascii="Consolas" w:cs="Consolas" w:eastAsia="Consolas" w:hAnsi="Consolas"/>
          <w:sz w:val="20"/>
          <w:szCs w:val="20"/>
        </w:rPr>
        <w:t xml:space="preserve">    E --&gt; E3[运输配送]
</w:t>
      </w:r>
    </w:p>
    <w:p>
      <w:pPr>
        <w:shd w:fill="F6F8FA" w:color="F6F8FA" w:val="solid"/>
        <w:spacing w:before="0" w:after="120" w:line="276"/>
      </w:pPr>
      <w:r>
        <w:rPr>
          <w:rFonts w:ascii="Consolas" w:cs="Consolas" w:eastAsia="Consolas" w:hAnsi="Consolas"/>
          <w:sz w:val="20"/>
          <w:szCs w:val="20"/>
        </w:rPr>
        <w:t xml:space="preserve">    E --&gt; E4[签收确认]</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flowchart TD
</w:t>
      </w:r>
      <w:r>
        <w:rPr>
          <w:rStyle w:val="code"/>
          <w:rFonts w:ascii="Consolas" w:cs="Consolas" w:eastAsia="Consolas" w:hAnsi="Consolas"/>
        </w:rPr>
        <w:br/>
        <w:t xml:space="preserve">    A[商品展示流程] --&gt; B[服务预订流程]
</w:t>
      </w:r>
      <w:r>
        <w:rPr>
          <w:rStyle w:val="code"/>
          <w:rFonts w:ascii="Consolas" w:cs="Consolas" w:eastAsia="Consolas" w:hAnsi="Consolas"/>
        </w:rPr>
        <w:br/>
        <w:t xml:space="preserve">    B --&gt; C[支付结算流程]
</w:t>
      </w:r>
      <w:r>
        <w:rPr>
          <w:rStyle w:val="code"/>
          <w:rFonts w:ascii="Consolas" w:cs="Consolas" w:eastAsia="Consolas" w:hAnsi="Consolas"/>
        </w:rPr>
        <w:br/>
        <w:t xml:space="preserve">    C --&gt; D[物联网设备租赁]
</w:t>
      </w:r>
      <w:r>
        <w:rPr>
          <w:rStyle w:val="code"/>
          <w:rFonts w:ascii="Consolas" w:cs="Consolas" w:eastAsia="Consolas" w:hAnsi="Consolas"/>
        </w:rPr>
        <w:br/>
        <w:t xml:space="preserve">    D --&gt; E[物流配送流程]
</w:t>
      </w:r>
      <w:r>
        <w:rPr>
          <w:rStyle w:val="code"/>
          <w:rFonts w:ascii="Consolas" w:cs="Consolas" w:eastAsia="Consolas" w:hAnsi="Consolas"/>
        </w:rPr>
        <w:br/>
        <w:t xml:space="preserve">
</w:t>
      </w:r>
      <w:r>
        <w:rPr>
          <w:rStyle w:val="code"/>
          <w:rFonts w:ascii="Consolas" w:cs="Consolas" w:eastAsia="Consolas" w:hAnsi="Consolas"/>
        </w:rPr>
        <w:br/>
        <w:t xml:space="preserve">    A --&gt; A1[商品上架]
</w:t>
      </w:r>
      <w:r>
        <w:rPr>
          <w:rStyle w:val="code"/>
          <w:rFonts w:ascii="Consolas" w:cs="Consolas" w:eastAsia="Consolas" w:hAnsi="Consolas"/>
        </w:rPr>
        <w:br/>
        <w:t xml:space="preserve">    A --&gt; A2[消费者浏览]
</w:t>
      </w:r>
      <w:r>
        <w:rPr>
          <w:rStyle w:val="code"/>
          <w:rFonts w:ascii="Consolas" w:cs="Consolas" w:eastAsia="Consolas" w:hAnsi="Consolas"/>
        </w:rPr>
        <w:br/>
        <w:t xml:space="preserve">    A --&gt; A3[商品更新维护]
</w:t>
      </w:r>
      <w:r>
        <w:rPr>
          <w:rStyle w:val="code"/>
          <w:rFonts w:ascii="Consolas" w:cs="Consolas" w:eastAsia="Consolas" w:hAnsi="Consolas"/>
        </w:rPr>
        <w:br/>
        <w:t xml:space="preserve">
</w:t>
      </w:r>
      <w:r>
        <w:rPr>
          <w:rStyle w:val="code"/>
          <w:rFonts w:ascii="Consolas" w:cs="Consolas" w:eastAsia="Consolas" w:hAnsi="Consolas"/>
        </w:rPr>
        <w:br/>
        <w:t xml:space="preserve">    B --&gt; B1[服务上架]
</w:t>
      </w:r>
      <w:r>
        <w:rPr>
          <w:rStyle w:val="code"/>
          <w:rFonts w:ascii="Consolas" w:cs="Consolas" w:eastAsia="Consolas" w:hAnsi="Consolas"/>
        </w:rPr>
        <w:br/>
        <w:t xml:space="preserve">    B --&gt; B2[消费者选择]
</w:t>
      </w:r>
      <w:r>
        <w:rPr>
          <w:rStyle w:val="code"/>
          <w:rFonts w:ascii="Consolas" w:cs="Consolas" w:eastAsia="Consolas" w:hAnsi="Consolas"/>
        </w:rPr>
        <w:br/>
        <w:t xml:space="preserve">    B --&gt; B3[订单生成]
</w:t>
      </w:r>
      <w:r>
        <w:rPr>
          <w:rStyle w:val="code"/>
          <w:rFonts w:ascii="Consolas" w:cs="Consolas" w:eastAsia="Consolas" w:hAnsi="Consolas"/>
        </w:rPr>
        <w:br/>
        <w:t xml:space="preserve">    B --&gt; B4[确认与提醒]
</w:t>
      </w:r>
      <w:r>
        <w:rPr>
          <w:rStyle w:val="code"/>
          <w:rFonts w:ascii="Consolas" w:cs="Consolas" w:eastAsia="Consolas" w:hAnsi="Consolas"/>
        </w:rPr>
        <w:br/>
        <w:t xml:space="preserve">
</w:t>
      </w:r>
      <w:r>
        <w:rPr>
          <w:rStyle w:val="code"/>
          <w:rFonts w:ascii="Consolas" w:cs="Consolas" w:eastAsia="Consolas" w:hAnsi="Consolas"/>
        </w:rPr>
        <w:br/>
        <w:t xml:space="preserve">    C --&gt; C1[选择支付方式]
</w:t>
      </w:r>
      <w:r>
        <w:rPr>
          <w:rStyle w:val="code"/>
          <w:rFonts w:ascii="Consolas" w:cs="Consolas" w:eastAsia="Consolas" w:hAnsi="Consolas"/>
        </w:rPr>
        <w:br/>
        <w:t xml:space="preserve">    C --&gt; C2[支付处理]
</w:t>
      </w:r>
      <w:r>
        <w:rPr>
          <w:rStyle w:val="code"/>
          <w:rFonts w:ascii="Consolas" w:cs="Consolas" w:eastAsia="Consolas" w:hAnsi="Consolas"/>
        </w:rPr>
        <w:br/>
        <w:t xml:space="preserve">    C --&gt; C3[支付确认]
</w:t>
      </w:r>
      <w:r>
        <w:rPr>
          <w:rStyle w:val="code"/>
          <w:rFonts w:ascii="Consolas" w:cs="Consolas" w:eastAsia="Consolas" w:hAnsi="Consolas"/>
        </w:rPr>
        <w:br/>
        <w:t xml:space="preserve">    C --&gt; C4[退款处理]
</w:t>
      </w:r>
      <w:r>
        <w:rPr>
          <w:rStyle w:val="code"/>
          <w:rFonts w:ascii="Consolas" w:cs="Consolas" w:eastAsia="Consolas" w:hAnsi="Consolas"/>
        </w:rPr>
        <w:br/>
        <w:t xml:space="preserve">
</w:t>
      </w:r>
      <w:r>
        <w:rPr>
          <w:rStyle w:val="code"/>
          <w:rFonts w:ascii="Consolas" w:cs="Consolas" w:eastAsia="Consolas" w:hAnsi="Consolas"/>
        </w:rPr>
        <w:br/>
        <w:t xml:space="preserve">    D --&gt; D1[设备上架]
</w:t>
      </w:r>
      <w:r>
        <w:rPr>
          <w:rStyle w:val="code"/>
          <w:rFonts w:ascii="Consolas" w:cs="Consolas" w:eastAsia="Consolas" w:hAnsi="Consolas"/>
        </w:rPr>
        <w:br/>
        <w:t xml:space="preserve">    D --&gt; D2[消费者选择]
</w:t>
      </w:r>
      <w:r>
        <w:rPr>
          <w:rStyle w:val="code"/>
          <w:rFonts w:ascii="Consolas" w:cs="Consolas" w:eastAsia="Consolas" w:hAnsi="Consolas"/>
        </w:rPr>
        <w:br/>
        <w:t xml:space="preserve">    D --&gt; D3[订单生成与审核]
</w:t>
      </w:r>
      <w:r>
        <w:rPr>
          <w:rStyle w:val="code"/>
          <w:rFonts w:ascii="Consolas" w:cs="Consolas" w:eastAsia="Consolas" w:hAnsi="Consolas"/>
        </w:rPr>
        <w:br/>
        <w:t xml:space="preserve">    D --&gt; D4[设备配送与安装]
</w:t>
      </w:r>
      <w:r>
        <w:rPr>
          <w:rStyle w:val="code"/>
          <w:rFonts w:ascii="Consolas" w:cs="Consolas" w:eastAsia="Consolas" w:hAnsi="Consolas"/>
        </w:rPr>
        <w:br/>
        <w:t xml:space="preserve">    D --&gt; D5[租赁归还与结算]
</w:t>
      </w:r>
      <w:r>
        <w:rPr>
          <w:rStyle w:val="code"/>
          <w:rFonts w:ascii="Consolas" w:cs="Consolas" w:eastAsia="Consolas" w:hAnsi="Consolas"/>
        </w:rPr>
        <w:br/>
        <w:t xml:space="preserve">
</w:t>
      </w:r>
      <w:r>
        <w:rPr>
          <w:rStyle w:val="code"/>
          <w:rFonts w:ascii="Consolas" w:cs="Consolas" w:eastAsia="Consolas" w:hAnsi="Consolas"/>
        </w:rPr>
        <w:br/>
        <w:t xml:space="preserve">    E --&gt; E1[订单接收]
</w:t>
      </w:r>
      <w:r>
        <w:rPr>
          <w:rStyle w:val="code"/>
          <w:rFonts w:ascii="Consolas" w:cs="Consolas" w:eastAsia="Consolas" w:hAnsi="Consolas"/>
        </w:rPr>
        <w:br/>
        <w:t xml:space="preserve">    E --&gt; E2[商品分拣与包装]
</w:t>
      </w:r>
      <w:r>
        <w:rPr>
          <w:rStyle w:val="code"/>
          <w:rFonts w:ascii="Consolas" w:cs="Consolas" w:eastAsia="Consolas" w:hAnsi="Consolas"/>
        </w:rPr>
        <w:br/>
        <w:t xml:space="preserve">    E --&gt; E3[运输配送]
</w:t>
      </w:r>
      <w:r>
        <w:rPr>
          <w:rStyle w:val="code"/>
          <w:rFonts w:ascii="Consolas" w:cs="Consolas" w:eastAsia="Consolas" w:hAnsi="Consolas"/>
        </w:rPr>
        <w:br/>
        <w:t xml:space="preserve">    E --&gt; E4[签收确认]</w:t>
      </w:r>
    </w:p>
    <w:p>
      <w:r>
        <w:rPr>
          <w:i/>
          <w:iCs/>
        </w:rPr>
        <w:t xml:space="preserve">图8：医养商城业务流程图</w:t>
      </w:r>
    </w:p>
    <w:p>
      <w:pPr>
        <w:pStyle w:val="Heading3"/>
      </w:pPr>
      <w:bookmarkStart w:name="4-1-商品展示流程" w:id="1"/>
      <w:r>
        <w:t xml:space="preserve">4.1 商品展示流程</w:t>
      </w:r>
      <w:bookmarkEnd w:id="1"/>
    </w:p>
    <w:p>
      <w:pPr>
        <w:pStyle w:val="ListParagraph"/>
        <w:pStyle w:val="ListParagraph"/>
        <w:numPr>
          <w:ilvl w:val="0"/>
          <w:numId w:val="1"/>
        </w:numPr>
        <w:numPr>
          <w:ilvl w:val="0"/>
          <w:numId w:val="45"/>
        </w:numPr>
      </w:pPr>
      <w:r>
        <w:rPr>
          <w:b/>
          <w:bCs/>
        </w:rPr>
        <w:t xml:space="preserve">商品上架</w:t>
      </w:r>
      <w:r>
        <w:t xml:space="preserve">：商家将医疗用品、保健产品等商品信息录入系统，包括商品名称、规格、价格、描述、图片等。</w:t>
      </w:r>
    </w:p>
    <w:p>
      <w:pPr>
        <w:pStyle w:val="ListParagraph"/>
        <w:pStyle w:val="ListParagraph"/>
        <w:numPr>
          <w:ilvl w:val="0"/>
          <w:numId w:val="1"/>
        </w:numPr>
        <w:numPr>
          <w:ilvl w:val="0"/>
          <w:numId w:val="45"/>
        </w:numPr>
      </w:pPr>
      <w:r>
        <w:rPr>
          <w:b/>
          <w:bCs/>
        </w:rPr>
        <w:t xml:space="preserve">消费者浏览</w:t>
      </w:r>
      <w:r>
        <w:t xml:space="preserve">：消费者在商城中浏览商品列表，根据自身需求筛选和选择商品。</w:t>
      </w:r>
    </w:p>
    <w:p>
      <w:pPr>
        <w:pStyle w:val="ListParagraph"/>
        <w:pStyle w:val="ListParagraph"/>
        <w:numPr>
          <w:ilvl w:val="0"/>
          <w:numId w:val="1"/>
        </w:numPr>
        <w:numPr>
          <w:ilvl w:val="0"/>
          <w:numId w:val="45"/>
        </w:numPr>
      </w:pPr>
      <w:r>
        <w:rPr>
          <w:b/>
          <w:bCs/>
        </w:rPr>
        <w:t xml:space="preserve">商品更新维护</w:t>
      </w:r>
      <w:r>
        <w:t xml:space="preserve">：商家定期更新商品信息，包括价格调整、库存变化等，确保展示信息的时效性和准确性。</w:t>
      </w:r>
    </w:p>
    <w:p>
      <w:pPr>
        <w:pStyle w:val="Heading3"/>
      </w:pPr>
      <w:bookmarkStart w:name="4-2-服务预订流程" w:id="1"/>
      <w:r>
        <w:t xml:space="preserve">4.2 服务预订流程</w:t>
      </w:r>
      <w:bookmarkEnd w:id="1"/>
    </w:p>
    <w:p>
      <w:pPr>
        <w:pStyle w:val="ListParagraph"/>
        <w:pStyle w:val="ListParagraph"/>
        <w:numPr>
          <w:ilvl w:val="0"/>
          <w:numId w:val="1"/>
        </w:numPr>
        <w:numPr>
          <w:ilvl w:val="0"/>
          <w:numId w:val="46"/>
        </w:numPr>
      </w:pPr>
      <w:r>
        <w:rPr>
          <w:b/>
          <w:bCs/>
        </w:rPr>
        <w:t xml:space="preserve">服务上架</w:t>
      </w:r>
      <w:r>
        <w:t xml:space="preserve">：医养服务提供商将康复护理、健康体检、心理咨询等服务项目录入系统，包括服务内容、价格、服务人员资质等信息。</w:t>
      </w:r>
    </w:p>
    <w:p>
      <w:pPr>
        <w:pStyle w:val="ListParagraph"/>
        <w:pStyle w:val="ListParagraph"/>
        <w:numPr>
          <w:ilvl w:val="0"/>
          <w:numId w:val="1"/>
        </w:numPr>
        <w:numPr>
          <w:ilvl w:val="0"/>
          <w:numId w:val="46"/>
        </w:numPr>
      </w:pPr>
      <w:r>
        <w:rPr>
          <w:b/>
          <w:bCs/>
        </w:rPr>
        <w:t xml:space="preserve">消费者选择</w:t>
      </w:r>
      <w:r>
        <w:t xml:space="preserve">：消费者浏览服务项目，根据需求选择合适的服务项目、预约服务时间和服务人员。</w:t>
      </w:r>
    </w:p>
    <w:p>
      <w:pPr>
        <w:pStyle w:val="ListParagraph"/>
        <w:pStyle w:val="ListParagraph"/>
        <w:numPr>
          <w:ilvl w:val="0"/>
          <w:numId w:val="1"/>
        </w:numPr>
        <w:numPr>
          <w:ilvl w:val="0"/>
          <w:numId w:val="46"/>
        </w:numPr>
      </w:pPr>
      <w:r>
        <w:rPr>
          <w:b/>
          <w:bCs/>
        </w:rPr>
        <w:t xml:space="preserve">订单生成</w:t>
      </w:r>
      <w:r>
        <w:t xml:space="preserve">：消费者完成服务选择后，系统生成服务预订订单，包含服务项目、服务时间、服务人员、订单金额等信息。</w:t>
      </w:r>
    </w:p>
    <w:p>
      <w:pPr>
        <w:pStyle w:val="ListParagraph"/>
        <w:pStyle w:val="ListParagraph"/>
        <w:numPr>
          <w:ilvl w:val="0"/>
          <w:numId w:val="1"/>
        </w:numPr>
        <w:numPr>
          <w:ilvl w:val="0"/>
          <w:numId w:val="46"/>
        </w:numPr>
      </w:pPr>
      <w:r>
        <w:rPr>
          <w:b/>
          <w:bCs/>
        </w:rPr>
        <w:t xml:space="preserve">确认与提醒</w:t>
      </w:r>
      <w:r>
        <w:t xml:space="preserve">：服务提供商收到订单后，对订单进行确认。同时，系统在服务前一定时间向消费者和服务人员发送提醒信息，确保服务的顺利进行。</w:t>
      </w:r>
    </w:p>
    <w:p>
      <w:pPr>
        <w:pStyle w:val="Heading3"/>
      </w:pPr>
      <w:bookmarkStart w:name="4-3-支付结算流程" w:id="1"/>
      <w:r>
        <w:t xml:space="preserve">4.3 支付结算流程</w:t>
      </w:r>
      <w:bookmarkEnd w:id="1"/>
    </w:p>
    <w:p>
      <w:pPr>
        <w:pStyle w:val="ListParagraph"/>
        <w:pStyle w:val="ListParagraph"/>
        <w:numPr>
          <w:ilvl w:val="0"/>
          <w:numId w:val="1"/>
        </w:numPr>
        <w:numPr>
          <w:ilvl w:val="0"/>
          <w:numId w:val="47"/>
        </w:numPr>
      </w:pPr>
      <w:r>
        <w:rPr>
          <w:b/>
          <w:bCs/>
        </w:rPr>
        <w:t xml:space="preserve">选择支付方式</w:t>
      </w:r>
      <w:r>
        <w:t xml:space="preserve">：消费者在购买商品或服务后，系统提供多种支付方式供选择，如医保结算、在线支付（微信、支付宝等）。</w:t>
      </w:r>
    </w:p>
    <w:p>
      <w:pPr>
        <w:pStyle w:val="ListParagraph"/>
        <w:pStyle w:val="ListParagraph"/>
        <w:numPr>
          <w:ilvl w:val="0"/>
          <w:numId w:val="1"/>
        </w:numPr>
        <w:numPr>
          <w:ilvl w:val="0"/>
          <w:numId w:val="47"/>
        </w:numPr>
      </w:pPr>
      <w:r>
        <w:rPr>
          <w:b/>
          <w:bCs/>
        </w:rPr>
        <w:t xml:space="preserve">支付处理</w:t>
      </w:r>
      <w:r>
        <w:t xml:space="preserve">：消费者选择支付方式后，系统将支付信息传递给相应的支付平台进行处理。如果选择医保结算，系统与医保部门进行数据对接，完成费用的报销和结算；如果选择在线支付，消费者按照支付平台的提示完成支付操作。</w:t>
      </w:r>
    </w:p>
    <w:p>
      <w:pPr>
        <w:pStyle w:val="ListParagraph"/>
        <w:pStyle w:val="ListParagraph"/>
        <w:numPr>
          <w:ilvl w:val="0"/>
          <w:numId w:val="1"/>
        </w:numPr>
        <w:numPr>
          <w:ilvl w:val="0"/>
          <w:numId w:val="47"/>
        </w:numPr>
      </w:pPr>
      <w:r>
        <w:rPr>
          <w:b/>
          <w:bCs/>
        </w:rPr>
        <w:t xml:space="preserve">支付确认</w:t>
      </w:r>
      <w:r>
        <w:t xml:space="preserve">：支付平台完成支付处理后，将支付结果反馈给商城系统。商城系统确认支付成功后，更新订单状态为已支付。</w:t>
      </w:r>
    </w:p>
    <w:p>
      <w:pPr>
        <w:pStyle w:val="ListParagraph"/>
        <w:pStyle w:val="ListParagraph"/>
        <w:numPr>
          <w:ilvl w:val="0"/>
          <w:numId w:val="1"/>
        </w:numPr>
        <w:numPr>
          <w:ilvl w:val="0"/>
          <w:numId w:val="47"/>
        </w:numPr>
      </w:pPr>
      <w:r>
        <w:rPr>
          <w:b/>
          <w:bCs/>
        </w:rPr>
        <w:t xml:space="preserve">退款处理</w:t>
      </w:r>
      <w:r>
        <w:t xml:space="preserve">：如果消费者对商品或服务不满意，申请退款，商城系统根据退款政策进行审核处理。审核通过后，将退款金额返还给消费者的支付账户。</w:t>
      </w:r>
    </w:p>
    <w:p>
      <w:pPr>
        <w:pStyle w:val="Heading3"/>
      </w:pPr>
      <w:bookmarkStart w:name="4-4-物联网设备租赁" w:id="1"/>
      <w:r>
        <w:t xml:space="preserve">4.4 物联网设备租赁</w:t>
      </w:r>
      <w:bookmarkEnd w:id="1"/>
    </w:p>
    <w:p>
      <w:pPr>
        <w:pStyle w:val="ListParagraph"/>
        <w:pStyle w:val="ListParagraph"/>
        <w:numPr>
          <w:ilvl w:val="0"/>
          <w:numId w:val="1"/>
        </w:numPr>
        <w:numPr>
          <w:ilvl w:val="0"/>
          <w:numId w:val="48"/>
        </w:numPr>
      </w:pPr>
      <w:r>
        <w:rPr>
          <w:b/>
          <w:bCs/>
        </w:rPr>
        <w:t xml:space="preserve">设备上架</w:t>
      </w:r>
      <w:r>
        <w:t xml:space="preserve">：租赁商将各类与医养相关的物联网设备，如健康监测设备（智能手环、智能床垫等）和康复辅助设备（智能拐杖、智能轮椅等）录入系统，包括设备名称、规格、租赁价格、租赁期限等信息。</w:t>
      </w:r>
    </w:p>
    <w:p>
      <w:pPr>
        <w:pStyle w:val="ListParagraph"/>
        <w:pStyle w:val="ListParagraph"/>
        <w:numPr>
          <w:ilvl w:val="0"/>
          <w:numId w:val="1"/>
        </w:numPr>
        <w:numPr>
          <w:ilvl w:val="0"/>
          <w:numId w:val="48"/>
        </w:numPr>
      </w:pPr>
      <w:r>
        <w:rPr>
          <w:b/>
          <w:bCs/>
        </w:rPr>
        <w:t xml:space="preserve">消费者选择</w:t>
      </w:r>
      <w:r>
        <w:t xml:space="preserve">：消费者在商城中浏览物联网设备，选择需要租赁的设备和租赁期限。</w:t>
      </w:r>
    </w:p>
    <w:p>
      <w:pPr>
        <w:pStyle w:val="ListParagraph"/>
        <w:pStyle w:val="ListParagraph"/>
        <w:numPr>
          <w:ilvl w:val="0"/>
          <w:numId w:val="1"/>
        </w:numPr>
        <w:numPr>
          <w:ilvl w:val="0"/>
          <w:numId w:val="48"/>
        </w:numPr>
      </w:pPr>
      <w:r>
        <w:rPr>
          <w:b/>
          <w:bCs/>
        </w:rPr>
        <w:t xml:space="preserve">订单生成与审核</w:t>
      </w:r>
      <w:r>
        <w:t xml:space="preserve">：系统生成设备租赁订单，租赁商对订单进行审核，确认设备是否可租赁、消费者的身份信息等。审核通过后，订单生效。</w:t>
      </w:r>
    </w:p>
    <w:p>
      <w:pPr>
        <w:pStyle w:val="ListParagraph"/>
        <w:pStyle w:val="ListParagraph"/>
        <w:numPr>
          <w:ilvl w:val="0"/>
          <w:numId w:val="1"/>
        </w:numPr>
        <w:numPr>
          <w:ilvl w:val="0"/>
          <w:numId w:val="48"/>
        </w:numPr>
      </w:pPr>
      <w:r>
        <w:rPr>
          <w:b/>
          <w:bCs/>
        </w:rPr>
        <w:t xml:space="preserve">设备配送与安装</w:t>
      </w:r>
      <w:r>
        <w:t xml:space="preserve">：租赁商安排设备配送，将设备送到消费者手中，并进行安装调试。对于一些操作复杂的设备，还会提供使用培训。</w:t>
      </w:r>
    </w:p>
    <w:p>
      <w:pPr>
        <w:pStyle w:val="ListParagraph"/>
        <w:pStyle w:val="ListParagraph"/>
        <w:numPr>
          <w:ilvl w:val="0"/>
          <w:numId w:val="1"/>
        </w:numPr>
        <w:numPr>
          <w:ilvl w:val="0"/>
          <w:numId w:val="48"/>
        </w:numPr>
      </w:pPr>
      <w:r>
        <w:rPr>
          <w:b/>
          <w:bCs/>
        </w:rPr>
        <w:t xml:space="preserve">租赁归还与结算</w:t>
      </w:r>
      <w:r>
        <w:t xml:space="preserve">：租赁期满后，消费者将设备归还租赁商。租赁商对设备进行检查，确认设备无损坏后，完成租赁结算。</w:t>
      </w:r>
    </w:p>
    <w:p>
      <w:pPr>
        <w:pStyle w:val="Heading3"/>
      </w:pPr>
      <w:bookmarkStart w:name="4-5-物流配送流程" w:id="1"/>
      <w:r>
        <w:t xml:space="preserve">4.5 物流配送流程</w:t>
      </w:r>
      <w:bookmarkEnd w:id="1"/>
    </w:p>
    <w:p>
      <w:pPr>
        <w:pStyle w:val="ListParagraph"/>
        <w:pStyle w:val="ListParagraph"/>
        <w:numPr>
          <w:ilvl w:val="0"/>
          <w:numId w:val="1"/>
        </w:numPr>
        <w:numPr>
          <w:ilvl w:val="0"/>
          <w:numId w:val="49"/>
        </w:numPr>
      </w:pPr>
      <w:r>
        <w:rPr>
          <w:b/>
          <w:bCs/>
        </w:rPr>
        <w:t xml:space="preserve">订单接收</w:t>
      </w:r>
      <w:r>
        <w:t xml:space="preserve">：商城系统将消费者的商品订单信息传递给物流配送公司，物流配送公司接收订单。</w:t>
      </w:r>
    </w:p>
    <w:p>
      <w:pPr>
        <w:pStyle w:val="ListParagraph"/>
        <w:pStyle w:val="ListParagraph"/>
        <w:numPr>
          <w:ilvl w:val="0"/>
          <w:numId w:val="1"/>
        </w:numPr>
        <w:numPr>
          <w:ilvl w:val="0"/>
          <w:numId w:val="49"/>
        </w:numPr>
      </w:pPr>
      <w:r>
        <w:rPr>
          <w:b/>
          <w:bCs/>
        </w:rPr>
        <w:t xml:space="preserve">商品分拣与包装</w:t>
      </w:r>
      <w:r>
        <w:t xml:space="preserve">：物流配送公司根据订单信息，从仓库中分拣出相应的商品，并进行包装。对于需要特殊保存条件的医疗用品，采用专业的冷链物流进行包装。</w:t>
      </w:r>
    </w:p>
    <w:p>
      <w:pPr>
        <w:pStyle w:val="ListParagraph"/>
        <w:pStyle w:val="ListParagraph"/>
        <w:numPr>
          <w:ilvl w:val="0"/>
          <w:numId w:val="1"/>
        </w:numPr>
        <w:numPr>
          <w:ilvl w:val="0"/>
          <w:numId w:val="49"/>
        </w:numPr>
      </w:pPr>
      <w:r>
        <w:rPr>
          <w:b/>
          <w:bCs/>
        </w:rPr>
        <w:t xml:space="preserve">运输配送</w:t>
      </w:r>
      <w:r>
        <w:t xml:space="preserve">：物流配送公司安排车辆和人员，将商品运输到消费者指定的收货地址。在运输过程中，消费者可以通过物流单号查询商品的运输状态。</w:t>
      </w:r>
    </w:p>
    <w:p>
      <w:pPr>
        <w:pStyle w:val="ListParagraph"/>
        <w:pStyle w:val="ListParagraph"/>
        <w:numPr>
          <w:ilvl w:val="0"/>
          <w:numId w:val="1"/>
        </w:numPr>
        <w:numPr>
          <w:ilvl w:val="0"/>
          <w:numId w:val="49"/>
        </w:numPr>
      </w:pPr>
      <w:r>
        <w:rPr>
          <w:b/>
          <w:bCs/>
        </w:rPr>
        <w:t xml:space="preserve">签收确认</w:t>
      </w:r>
      <w:r>
        <w:t xml:space="preserve">：消费者收到商品后，进行签收。物流配送公司将签收信息反馈给商城系统，商城系统更新订单状态为已完成。</w:t>
      </w:r>
    </w:p>
    <w:p>
      <w:pPr>
        <w:pStyle w:val="Heading2"/>
      </w:pPr>
      <w:bookmarkStart w:name="5-慧医养基础信息管理" w:id="1"/>
      <w:r>
        <w:t xml:space="preserve">5. 慧医养基础信息管理</w:t>
      </w:r>
      <w:bookmarkEnd w:id="1"/>
    </w:p>
    <w:p>
      <w:r>
        <w:t xml:space="preserve">慧医养基础信息管理系统为各项业务开展提供全面数据支撑与信息化管理支持，涵盖人员与机构信息管理、居家适老化改造服务、设备智能管理、租赁方案及维护升级等内容，保障服务体系高效、稳定、优质运行。</w:t>
      </w:r>
    </w:p>
    <w:p>
      <w:pPr>
        <w:pStyle w:val="Heading3"/>
      </w:pPr>
      <w:bookmarkStart w:name="慧医养基础信息管理系统架构图" w:id="1"/>
      <w:r>
        <w:t xml:space="preserve">慧医养基础信息管理系统架构图</w:t>
      </w:r>
      <w:bookmarkEnd w:id="1"/>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A[慧医养基础信息管理] --&gt; B[人员信息管理]
</w:t>
      </w:r>
    </w:p>
    <w:p>
      <w:pPr>
        <w:shd w:fill="F6F8FA" w:color="F6F8FA" w:val="solid"/>
        <w:spacing w:before="0" w:after="0" w:line="276"/>
      </w:pPr>
      <w:r>
        <w:rPr>
          <w:rFonts w:ascii="Consolas" w:cs="Consolas" w:eastAsia="Consolas" w:hAnsi="Consolas"/>
          <w:sz w:val="20"/>
          <w:szCs w:val="20"/>
        </w:rPr>
        <w:t xml:space="preserve">    A --&gt; C[机构信息管理]
</w:t>
      </w:r>
    </w:p>
    <w:p>
      <w:pPr>
        <w:shd w:fill="F6F8FA" w:color="F6F8FA" w:val="solid"/>
        <w:spacing w:before="0" w:after="0" w:line="276"/>
      </w:pPr>
      <w:r>
        <w:rPr>
          <w:rFonts w:ascii="Consolas" w:cs="Consolas" w:eastAsia="Consolas" w:hAnsi="Consolas"/>
          <w:sz w:val="20"/>
          <w:szCs w:val="20"/>
        </w:rPr>
        <w:t xml:space="preserve">    A --&gt; D[居家养老适老化改造服务]
</w:t>
      </w:r>
    </w:p>
    <w:p>
      <w:pPr>
        <w:shd w:fill="F6F8FA" w:color="F6F8FA" w:val="solid"/>
        <w:spacing w:before="0" w:after="0" w:line="276"/>
      </w:pPr>
      <w:r>
        <w:rPr>
          <w:rFonts w:ascii="Consolas" w:cs="Consolas" w:eastAsia="Consolas" w:hAnsi="Consolas"/>
          <w:sz w:val="20"/>
          <w:szCs w:val="20"/>
        </w:rPr>
        <w:t xml:space="preserve">    A --&gt; E[设备智能管理]
</w:t>
      </w:r>
    </w:p>
    <w:p>
      <w:pPr>
        <w:shd w:fill="F6F8FA" w:color="F6F8FA" w:val="solid"/>
        <w:spacing w:before="0" w:after="0" w:line="276"/>
      </w:pPr>
      <w:r>
        <w:rPr>
          <w:rFonts w:ascii="Consolas" w:cs="Consolas" w:eastAsia="Consolas" w:hAnsi="Consolas"/>
          <w:sz w:val="20"/>
          <w:szCs w:val="20"/>
        </w:rPr>
        <w:t xml:space="preserve">    A --&gt; F[个性化租赁方案管理]
</w:t>
      </w:r>
    </w:p>
    <w:p>
      <w:pPr>
        <w:shd w:fill="F6F8FA" w:color="F6F8FA" w:val="solid"/>
        <w:spacing w:before="0" w:after="0" w:line="276"/>
      </w:pPr>
      <w:r>
        <w:rPr>
          <w:rFonts w:ascii="Consolas" w:cs="Consolas" w:eastAsia="Consolas" w:hAnsi="Consolas"/>
          <w:sz w:val="20"/>
          <w:szCs w:val="20"/>
        </w:rPr>
        <w:t xml:space="preserve">    A --&gt; G[设备维护与升级]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B1[信息收集]
</w:t>
      </w:r>
    </w:p>
    <w:p>
      <w:pPr>
        <w:shd w:fill="F6F8FA" w:color="F6F8FA" w:val="solid"/>
        <w:spacing w:before="0" w:after="0" w:line="276"/>
      </w:pPr>
      <w:r>
        <w:rPr>
          <w:rFonts w:ascii="Consolas" w:cs="Consolas" w:eastAsia="Consolas" w:hAnsi="Consolas"/>
          <w:sz w:val="20"/>
          <w:szCs w:val="20"/>
        </w:rPr>
        <w:t xml:space="preserve">    B --&gt; B2[信息录入]
</w:t>
      </w:r>
    </w:p>
    <w:p>
      <w:pPr>
        <w:shd w:fill="F6F8FA" w:color="F6F8FA" w:val="solid"/>
        <w:spacing w:before="0" w:after="0" w:line="276"/>
      </w:pPr>
      <w:r>
        <w:rPr>
          <w:rFonts w:ascii="Consolas" w:cs="Consolas" w:eastAsia="Consolas" w:hAnsi="Consolas"/>
          <w:sz w:val="20"/>
          <w:szCs w:val="20"/>
        </w:rPr>
        <w:t xml:space="preserve">    B --&gt; B3[信息更新与维护]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C1[信息收集与整理]
</w:t>
      </w:r>
    </w:p>
    <w:p>
      <w:pPr>
        <w:shd w:fill="F6F8FA" w:color="F6F8FA" w:val="solid"/>
        <w:spacing w:before="0" w:after="0" w:line="276"/>
      </w:pPr>
      <w:r>
        <w:rPr>
          <w:rFonts w:ascii="Consolas" w:cs="Consolas" w:eastAsia="Consolas" w:hAnsi="Consolas"/>
          <w:sz w:val="20"/>
          <w:szCs w:val="20"/>
        </w:rPr>
        <w:t xml:space="preserve">    C --&gt; C2[信息录入与审核]
</w:t>
      </w:r>
    </w:p>
    <w:p>
      <w:pPr>
        <w:shd w:fill="F6F8FA" w:color="F6F8FA" w:val="solid"/>
        <w:spacing w:before="0" w:after="0" w:line="276"/>
      </w:pPr>
      <w:r>
        <w:rPr>
          <w:rFonts w:ascii="Consolas" w:cs="Consolas" w:eastAsia="Consolas" w:hAnsi="Consolas"/>
          <w:sz w:val="20"/>
          <w:szCs w:val="20"/>
        </w:rPr>
        <w:t xml:space="preserve">    C --&gt; C3[信息展示与更新]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D1[改造需求登记]
</w:t>
      </w:r>
    </w:p>
    <w:p>
      <w:pPr>
        <w:shd w:fill="F6F8FA" w:color="F6F8FA" w:val="solid"/>
        <w:spacing w:before="0" w:after="0" w:line="276"/>
      </w:pPr>
      <w:r>
        <w:rPr>
          <w:rFonts w:ascii="Consolas" w:cs="Consolas" w:eastAsia="Consolas" w:hAnsi="Consolas"/>
          <w:sz w:val="20"/>
          <w:szCs w:val="20"/>
        </w:rPr>
        <w:t xml:space="preserve">    D --&gt; D2[服务申请与评估]
</w:t>
      </w:r>
    </w:p>
    <w:p>
      <w:pPr>
        <w:shd w:fill="F6F8FA" w:color="F6F8FA" w:val="solid"/>
        <w:spacing w:before="0" w:after="0" w:line="276"/>
      </w:pPr>
      <w:r>
        <w:rPr>
          <w:rFonts w:ascii="Consolas" w:cs="Consolas" w:eastAsia="Consolas" w:hAnsi="Consolas"/>
          <w:sz w:val="20"/>
          <w:szCs w:val="20"/>
        </w:rPr>
        <w:t xml:space="preserve">    D --&gt; D3[改造方案制定]
</w:t>
      </w:r>
    </w:p>
    <w:p>
      <w:pPr>
        <w:shd w:fill="F6F8FA" w:color="F6F8FA" w:val="solid"/>
        <w:spacing w:before="0" w:after="0" w:line="276"/>
      </w:pPr>
      <w:r>
        <w:rPr>
          <w:rFonts w:ascii="Consolas" w:cs="Consolas" w:eastAsia="Consolas" w:hAnsi="Consolas"/>
          <w:sz w:val="20"/>
          <w:szCs w:val="20"/>
        </w:rPr>
        <w:t xml:space="preserve">    D --&gt; D4[服务商匹配与签约]
</w:t>
      </w:r>
    </w:p>
    <w:p>
      <w:pPr>
        <w:shd w:fill="F6F8FA" w:color="F6F8FA" w:val="solid"/>
        <w:spacing w:before="0" w:after="0" w:line="276"/>
      </w:pPr>
      <w:r>
        <w:rPr>
          <w:rFonts w:ascii="Consolas" w:cs="Consolas" w:eastAsia="Consolas" w:hAnsi="Consolas"/>
          <w:sz w:val="20"/>
          <w:szCs w:val="20"/>
        </w:rPr>
        <w:t xml:space="preserve">    D --&gt; D5[施工进度跟踪]
</w:t>
      </w:r>
    </w:p>
    <w:p>
      <w:pPr>
        <w:shd w:fill="F6F8FA" w:color="F6F8FA" w:val="solid"/>
        <w:spacing w:before="0" w:after="0" w:line="276"/>
      </w:pPr>
      <w:r>
        <w:rPr>
          <w:rFonts w:ascii="Consolas" w:cs="Consolas" w:eastAsia="Consolas" w:hAnsi="Consolas"/>
          <w:sz w:val="20"/>
          <w:szCs w:val="20"/>
        </w:rPr>
        <w:t xml:space="preserve">    D --&gt; D6[验收反馈]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E1[设备信息录入]
</w:t>
      </w:r>
    </w:p>
    <w:p>
      <w:pPr>
        <w:shd w:fill="F6F8FA" w:color="F6F8FA" w:val="solid"/>
        <w:spacing w:before="0" w:after="0" w:line="276"/>
      </w:pPr>
      <w:r>
        <w:rPr>
          <w:rFonts w:ascii="Consolas" w:cs="Consolas" w:eastAsia="Consolas" w:hAnsi="Consolas"/>
          <w:sz w:val="20"/>
          <w:szCs w:val="20"/>
        </w:rPr>
        <w:t xml:space="preserve">    E --&gt; E2[设备状态监控]
</w:t>
      </w:r>
    </w:p>
    <w:p>
      <w:pPr>
        <w:shd w:fill="F6F8FA" w:color="F6F8FA" w:val="solid"/>
        <w:spacing w:before="0" w:after="0" w:line="276"/>
      </w:pPr>
      <w:r>
        <w:rPr>
          <w:rFonts w:ascii="Consolas" w:cs="Consolas" w:eastAsia="Consolas" w:hAnsi="Consolas"/>
          <w:sz w:val="20"/>
          <w:szCs w:val="20"/>
        </w:rPr>
        <w:t xml:space="preserve">    E --&gt; E3[异常警报与处理]
</w:t>
      </w:r>
    </w:p>
    <w:p>
      <w:pPr>
        <w:shd w:fill="F6F8FA" w:color="F6F8FA" w:val="solid"/>
        <w:spacing w:before="0" w:after="0" w:line="276"/>
      </w:pPr>
      <w:r>
        <w:rPr>
          <w:rFonts w:ascii="Consolas" w:cs="Consolas" w:eastAsia="Consolas" w:hAnsi="Consolas"/>
          <w:sz w:val="20"/>
          <w:szCs w:val="20"/>
        </w:rPr>
        <w:t xml:space="preserve">    E --&gt; E4[设备维护与升级]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F1[需求收集与分析]
</w:t>
      </w:r>
    </w:p>
    <w:p>
      <w:pPr>
        <w:shd w:fill="F6F8FA" w:color="F6F8FA" w:val="solid"/>
        <w:spacing w:before="0" w:after="0" w:line="276"/>
      </w:pPr>
      <w:r>
        <w:rPr>
          <w:rFonts w:ascii="Consolas" w:cs="Consolas" w:eastAsia="Consolas" w:hAnsi="Consolas"/>
          <w:sz w:val="20"/>
          <w:szCs w:val="20"/>
        </w:rPr>
        <w:t xml:space="preserve">    F --&gt; F2[方案制定与推荐]
</w:t>
      </w:r>
    </w:p>
    <w:p>
      <w:pPr>
        <w:shd w:fill="F6F8FA" w:color="F6F8FA" w:val="solid"/>
        <w:spacing w:before="0" w:after="0" w:line="276"/>
      </w:pPr>
      <w:r>
        <w:rPr>
          <w:rFonts w:ascii="Consolas" w:cs="Consolas" w:eastAsia="Consolas" w:hAnsi="Consolas"/>
          <w:sz w:val="20"/>
          <w:szCs w:val="20"/>
        </w:rPr>
        <w:t xml:space="preserve">    F --&gt; F3[方案调整与确认]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G --&gt; G1[维护计划制定]
</w:t>
      </w:r>
    </w:p>
    <w:p>
      <w:pPr>
        <w:shd w:fill="F6F8FA" w:color="F6F8FA" w:val="solid"/>
        <w:spacing w:before="0" w:after="0" w:line="276"/>
      </w:pPr>
      <w:r>
        <w:rPr>
          <w:rFonts w:ascii="Consolas" w:cs="Consolas" w:eastAsia="Consolas" w:hAnsi="Consolas"/>
          <w:sz w:val="20"/>
          <w:szCs w:val="20"/>
        </w:rPr>
        <w:t xml:space="preserve">    G --&gt; G2[维护执行与记录]
</w:t>
      </w:r>
    </w:p>
    <w:p>
      <w:pPr>
        <w:shd w:fill="F6F8FA" w:color="F6F8FA" w:val="solid"/>
        <w:spacing w:before="0" w:after="0" w:line="276"/>
      </w:pPr>
      <w:r>
        <w:rPr>
          <w:rFonts w:ascii="Consolas" w:cs="Consolas" w:eastAsia="Consolas" w:hAnsi="Consolas"/>
          <w:sz w:val="20"/>
          <w:szCs w:val="20"/>
        </w:rPr>
        <w:t xml:space="preserve">    G --&gt; G3[升级需求评估]
</w:t>
      </w:r>
    </w:p>
    <w:p>
      <w:pPr>
        <w:shd w:fill="F6F8FA" w:color="F6F8FA" w:val="solid"/>
        <w:spacing w:before="0" w:after="120" w:line="276"/>
      </w:pPr>
      <w:r>
        <w:rPr>
          <w:rFonts w:ascii="Consolas" w:cs="Consolas" w:eastAsia="Consolas" w:hAnsi="Consolas"/>
          <w:sz w:val="20"/>
          <w:szCs w:val="20"/>
        </w:rPr>
        <w:t xml:space="preserve">    G --&gt; G4[升级方案制定与实施]</w:t>
      </w:r>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A[慧医养基础信息管理] --&gt; B[人员信息管理]
</w:t>
      </w:r>
    </w:p>
    <w:p>
      <w:pPr>
        <w:shd w:fill="F6F8FA" w:color="F6F8FA" w:val="solid"/>
        <w:spacing w:before="0" w:after="0" w:line="276"/>
      </w:pPr>
      <w:r>
        <w:rPr>
          <w:rFonts w:ascii="Consolas" w:cs="Consolas" w:eastAsia="Consolas" w:hAnsi="Consolas"/>
          <w:sz w:val="20"/>
          <w:szCs w:val="20"/>
        </w:rPr>
        <w:t xml:space="preserve">    A --&gt; C[机构信息管理]
</w:t>
      </w:r>
    </w:p>
    <w:p>
      <w:pPr>
        <w:shd w:fill="F6F8FA" w:color="F6F8FA" w:val="solid"/>
        <w:spacing w:before="0" w:after="0" w:line="276"/>
      </w:pPr>
      <w:r>
        <w:rPr>
          <w:rFonts w:ascii="Consolas" w:cs="Consolas" w:eastAsia="Consolas" w:hAnsi="Consolas"/>
          <w:sz w:val="20"/>
          <w:szCs w:val="20"/>
        </w:rPr>
        <w:t xml:space="preserve">    A --&gt; D[居家养老适老化改造服务]
</w:t>
      </w:r>
    </w:p>
    <w:p>
      <w:pPr>
        <w:shd w:fill="F6F8FA" w:color="F6F8FA" w:val="solid"/>
        <w:spacing w:before="0" w:after="0" w:line="276"/>
      </w:pPr>
      <w:r>
        <w:rPr>
          <w:rFonts w:ascii="Consolas" w:cs="Consolas" w:eastAsia="Consolas" w:hAnsi="Consolas"/>
          <w:sz w:val="20"/>
          <w:szCs w:val="20"/>
        </w:rPr>
        <w:t xml:space="preserve">    A --&gt; E[设备智能管理]
</w:t>
      </w:r>
    </w:p>
    <w:p>
      <w:pPr>
        <w:shd w:fill="F6F8FA" w:color="F6F8FA" w:val="solid"/>
        <w:spacing w:before="0" w:after="0" w:line="276"/>
      </w:pPr>
      <w:r>
        <w:rPr>
          <w:rFonts w:ascii="Consolas" w:cs="Consolas" w:eastAsia="Consolas" w:hAnsi="Consolas"/>
          <w:sz w:val="20"/>
          <w:szCs w:val="20"/>
        </w:rPr>
        <w:t xml:space="preserve">    A --&gt; F[个性化租赁方案管理]
</w:t>
      </w:r>
    </w:p>
    <w:p>
      <w:pPr>
        <w:shd w:fill="F6F8FA" w:color="F6F8FA" w:val="solid"/>
        <w:spacing w:before="0" w:after="0" w:line="276"/>
      </w:pPr>
      <w:r>
        <w:rPr>
          <w:rFonts w:ascii="Consolas" w:cs="Consolas" w:eastAsia="Consolas" w:hAnsi="Consolas"/>
          <w:sz w:val="20"/>
          <w:szCs w:val="20"/>
        </w:rPr>
        <w:t xml:space="preserve">    A --&gt; G[设备维护与升级]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B1[信息收集]
</w:t>
      </w:r>
    </w:p>
    <w:p>
      <w:pPr>
        <w:shd w:fill="F6F8FA" w:color="F6F8FA" w:val="solid"/>
        <w:spacing w:before="0" w:after="0" w:line="276"/>
      </w:pPr>
      <w:r>
        <w:rPr>
          <w:rFonts w:ascii="Consolas" w:cs="Consolas" w:eastAsia="Consolas" w:hAnsi="Consolas"/>
          <w:sz w:val="20"/>
          <w:szCs w:val="20"/>
        </w:rPr>
        <w:t xml:space="preserve">    B --&gt; B2[信息录入]
</w:t>
      </w:r>
    </w:p>
    <w:p>
      <w:pPr>
        <w:shd w:fill="F6F8FA" w:color="F6F8FA" w:val="solid"/>
        <w:spacing w:before="0" w:after="0" w:line="276"/>
      </w:pPr>
      <w:r>
        <w:rPr>
          <w:rFonts w:ascii="Consolas" w:cs="Consolas" w:eastAsia="Consolas" w:hAnsi="Consolas"/>
          <w:sz w:val="20"/>
          <w:szCs w:val="20"/>
        </w:rPr>
        <w:t xml:space="preserve">    B --&gt; B3[信息更新与维护]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C1[信息收集与整理]
</w:t>
      </w:r>
    </w:p>
    <w:p>
      <w:pPr>
        <w:shd w:fill="F6F8FA" w:color="F6F8FA" w:val="solid"/>
        <w:spacing w:before="0" w:after="0" w:line="276"/>
      </w:pPr>
      <w:r>
        <w:rPr>
          <w:rFonts w:ascii="Consolas" w:cs="Consolas" w:eastAsia="Consolas" w:hAnsi="Consolas"/>
          <w:sz w:val="20"/>
          <w:szCs w:val="20"/>
        </w:rPr>
        <w:t xml:space="preserve">    C --&gt; C2[信息录入与审核]
</w:t>
      </w:r>
    </w:p>
    <w:p>
      <w:pPr>
        <w:shd w:fill="F6F8FA" w:color="F6F8FA" w:val="solid"/>
        <w:spacing w:before="0" w:after="0" w:line="276"/>
      </w:pPr>
      <w:r>
        <w:rPr>
          <w:rFonts w:ascii="Consolas" w:cs="Consolas" w:eastAsia="Consolas" w:hAnsi="Consolas"/>
          <w:sz w:val="20"/>
          <w:szCs w:val="20"/>
        </w:rPr>
        <w:t xml:space="preserve">    C --&gt; C3[信息展示与更新]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D1[改造需求登记]
</w:t>
      </w:r>
    </w:p>
    <w:p>
      <w:pPr>
        <w:shd w:fill="F6F8FA" w:color="F6F8FA" w:val="solid"/>
        <w:spacing w:before="0" w:after="0" w:line="276"/>
      </w:pPr>
      <w:r>
        <w:rPr>
          <w:rFonts w:ascii="Consolas" w:cs="Consolas" w:eastAsia="Consolas" w:hAnsi="Consolas"/>
          <w:sz w:val="20"/>
          <w:szCs w:val="20"/>
        </w:rPr>
        <w:t xml:space="preserve">    D --&gt; D2[服务申请与评估]
</w:t>
      </w:r>
    </w:p>
    <w:p>
      <w:pPr>
        <w:shd w:fill="F6F8FA" w:color="F6F8FA" w:val="solid"/>
        <w:spacing w:before="0" w:after="0" w:line="276"/>
      </w:pPr>
      <w:r>
        <w:rPr>
          <w:rFonts w:ascii="Consolas" w:cs="Consolas" w:eastAsia="Consolas" w:hAnsi="Consolas"/>
          <w:sz w:val="20"/>
          <w:szCs w:val="20"/>
        </w:rPr>
        <w:t xml:space="preserve">    D --&gt; D3[改造方案制定]
</w:t>
      </w:r>
    </w:p>
    <w:p>
      <w:pPr>
        <w:shd w:fill="F6F8FA" w:color="F6F8FA" w:val="solid"/>
        <w:spacing w:before="0" w:after="0" w:line="276"/>
      </w:pPr>
      <w:r>
        <w:rPr>
          <w:rFonts w:ascii="Consolas" w:cs="Consolas" w:eastAsia="Consolas" w:hAnsi="Consolas"/>
          <w:sz w:val="20"/>
          <w:szCs w:val="20"/>
        </w:rPr>
        <w:t xml:space="preserve">    D --&gt; D4[服务商匹配与签约]
</w:t>
      </w:r>
    </w:p>
    <w:p>
      <w:pPr>
        <w:shd w:fill="F6F8FA" w:color="F6F8FA" w:val="solid"/>
        <w:spacing w:before="0" w:after="0" w:line="276"/>
      </w:pPr>
      <w:r>
        <w:rPr>
          <w:rFonts w:ascii="Consolas" w:cs="Consolas" w:eastAsia="Consolas" w:hAnsi="Consolas"/>
          <w:sz w:val="20"/>
          <w:szCs w:val="20"/>
        </w:rPr>
        <w:t xml:space="preserve">    D --&gt; D5[施工进度跟踪]
</w:t>
      </w:r>
    </w:p>
    <w:p>
      <w:pPr>
        <w:shd w:fill="F6F8FA" w:color="F6F8FA" w:val="solid"/>
        <w:spacing w:before="0" w:after="0" w:line="276"/>
      </w:pPr>
      <w:r>
        <w:rPr>
          <w:rFonts w:ascii="Consolas" w:cs="Consolas" w:eastAsia="Consolas" w:hAnsi="Consolas"/>
          <w:sz w:val="20"/>
          <w:szCs w:val="20"/>
        </w:rPr>
        <w:t xml:space="preserve">    D --&gt; D6[验收反馈]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E1[设备信息录入]
</w:t>
      </w:r>
    </w:p>
    <w:p>
      <w:pPr>
        <w:shd w:fill="F6F8FA" w:color="F6F8FA" w:val="solid"/>
        <w:spacing w:before="0" w:after="0" w:line="276"/>
      </w:pPr>
      <w:r>
        <w:rPr>
          <w:rFonts w:ascii="Consolas" w:cs="Consolas" w:eastAsia="Consolas" w:hAnsi="Consolas"/>
          <w:sz w:val="20"/>
          <w:szCs w:val="20"/>
        </w:rPr>
        <w:t xml:space="preserve">    E --&gt; E2[设备状态监控]
</w:t>
      </w:r>
    </w:p>
    <w:p>
      <w:pPr>
        <w:shd w:fill="F6F8FA" w:color="F6F8FA" w:val="solid"/>
        <w:spacing w:before="0" w:after="0" w:line="276"/>
      </w:pPr>
      <w:r>
        <w:rPr>
          <w:rFonts w:ascii="Consolas" w:cs="Consolas" w:eastAsia="Consolas" w:hAnsi="Consolas"/>
          <w:sz w:val="20"/>
          <w:szCs w:val="20"/>
        </w:rPr>
        <w:t xml:space="preserve">    E --&gt; E3[异常警报与处理]
</w:t>
      </w:r>
    </w:p>
    <w:p>
      <w:pPr>
        <w:shd w:fill="F6F8FA" w:color="F6F8FA" w:val="solid"/>
        <w:spacing w:before="0" w:after="0" w:line="276"/>
      </w:pPr>
      <w:r>
        <w:rPr>
          <w:rFonts w:ascii="Consolas" w:cs="Consolas" w:eastAsia="Consolas" w:hAnsi="Consolas"/>
          <w:sz w:val="20"/>
          <w:szCs w:val="20"/>
        </w:rPr>
        <w:t xml:space="preserve">    E --&gt; E4[设备维护与升级]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F1[需求收集与分析]
</w:t>
      </w:r>
    </w:p>
    <w:p>
      <w:pPr>
        <w:shd w:fill="F6F8FA" w:color="F6F8FA" w:val="solid"/>
        <w:spacing w:before="0" w:after="0" w:line="276"/>
      </w:pPr>
      <w:r>
        <w:rPr>
          <w:rFonts w:ascii="Consolas" w:cs="Consolas" w:eastAsia="Consolas" w:hAnsi="Consolas"/>
          <w:sz w:val="20"/>
          <w:szCs w:val="20"/>
        </w:rPr>
        <w:t xml:space="preserve">    F --&gt; F2[方案制定与推荐]
</w:t>
      </w:r>
    </w:p>
    <w:p>
      <w:pPr>
        <w:shd w:fill="F6F8FA" w:color="F6F8FA" w:val="solid"/>
        <w:spacing w:before="0" w:after="0" w:line="276"/>
      </w:pPr>
      <w:r>
        <w:rPr>
          <w:rFonts w:ascii="Consolas" w:cs="Consolas" w:eastAsia="Consolas" w:hAnsi="Consolas"/>
          <w:sz w:val="20"/>
          <w:szCs w:val="20"/>
        </w:rPr>
        <w:t xml:space="preserve">    F --&gt; F3[方案调整与确认]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G --&gt; G1[维护计划制定]
</w:t>
      </w:r>
    </w:p>
    <w:p>
      <w:pPr>
        <w:shd w:fill="F6F8FA" w:color="F6F8FA" w:val="solid"/>
        <w:spacing w:before="0" w:after="0" w:line="276"/>
      </w:pPr>
      <w:r>
        <w:rPr>
          <w:rFonts w:ascii="Consolas" w:cs="Consolas" w:eastAsia="Consolas" w:hAnsi="Consolas"/>
          <w:sz w:val="20"/>
          <w:szCs w:val="20"/>
        </w:rPr>
        <w:t xml:space="preserve">    G --&gt; G2[维护执行与记录]
</w:t>
      </w:r>
    </w:p>
    <w:p>
      <w:pPr>
        <w:shd w:fill="F6F8FA" w:color="F6F8FA" w:val="solid"/>
        <w:spacing w:before="0" w:after="0" w:line="276"/>
      </w:pPr>
      <w:r>
        <w:rPr>
          <w:rFonts w:ascii="Consolas" w:cs="Consolas" w:eastAsia="Consolas" w:hAnsi="Consolas"/>
          <w:sz w:val="20"/>
          <w:szCs w:val="20"/>
        </w:rPr>
        <w:t xml:space="preserve">    G --&gt; G3[升级需求评估]
</w:t>
      </w:r>
    </w:p>
    <w:p>
      <w:pPr>
        <w:shd w:fill="F6F8FA" w:color="F6F8FA" w:val="solid"/>
        <w:spacing w:before="0" w:after="120" w:line="276"/>
      </w:pPr>
      <w:r>
        <w:rPr>
          <w:rFonts w:ascii="Consolas" w:cs="Consolas" w:eastAsia="Consolas" w:hAnsi="Consolas"/>
          <w:sz w:val="20"/>
          <w:szCs w:val="20"/>
        </w:rPr>
        <w:t xml:space="preserve">    G --&gt; G4[升级方案制定与实施]</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graph TD
</w:t>
      </w:r>
      <w:r>
        <w:rPr>
          <w:rStyle w:val="code"/>
          <w:rFonts w:ascii="Consolas" w:cs="Consolas" w:eastAsia="Consolas" w:hAnsi="Consolas"/>
        </w:rPr>
        <w:br/>
        <w:t xml:space="preserve">    A[慧医养基础信息管理] --&gt; B[人员信息管理]
</w:t>
      </w:r>
      <w:r>
        <w:rPr>
          <w:rStyle w:val="code"/>
          <w:rFonts w:ascii="Consolas" w:cs="Consolas" w:eastAsia="Consolas" w:hAnsi="Consolas"/>
        </w:rPr>
        <w:br/>
        <w:t xml:space="preserve">    A --&gt; C[机构信息管理]
</w:t>
      </w:r>
      <w:r>
        <w:rPr>
          <w:rStyle w:val="code"/>
          <w:rFonts w:ascii="Consolas" w:cs="Consolas" w:eastAsia="Consolas" w:hAnsi="Consolas"/>
        </w:rPr>
        <w:br/>
        <w:t xml:space="preserve">    A --&gt; D[居家养老适老化改造服务]
</w:t>
      </w:r>
      <w:r>
        <w:rPr>
          <w:rStyle w:val="code"/>
          <w:rFonts w:ascii="Consolas" w:cs="Consolas" w:eastAsia="Consolas" w:hAnsi="Consolas"/>
        </w:rPr>
        <w:br/>
        <w:t xml:space="preserve">    A --&gt; E[设备智能管理]
</w:t>
      </w:r>
      <w:r>
        <w:rPr>
          <w:rStyle w:val="code"/>
          <w:rFonts w:ascii="Consolas" w:cs="Consolas" w:eastAsia="Consolas" w:hAnsi="Consolas"/>
        </w:rPr>
        <w:br/>
        <w:t xml:space="preserve">    A --&gt; F[个性化租赁方案管理]
</w:t>
      </w:r>
      <w:r>
        <w:rPr>
          <w:rStyle w:val="code"/>
          <w:rFonts w:ascii="Consolas" w:cs="Consolas" w:eastAsia="Consolas" w:hAnsi="Consolas"/>
        </w:rPr>
        <w:br/>
        <w:t xml:space="preserve">    A --&gt; G[设备维护与升级]
</w:t>
      </w:r>
      <w:r>
        <w:rPr>
          <w:rStyle w:val="code"/>
          <w:rFonts w:ascii="Consolas" w:cs="Consolas" w:eastAsia="Consolas" w:hAnsi="Consolas"/>
        </w:rPr>
        <w:br/>
        <w:t xml:space="preserve">
</w:t>
      </w:r>
      <w:r>
        <w:rPr>
          <w:rStyle w:val="code"/>
          <w:rFonts w:ascii="Consolas" w:cs="Consolas" w:eastAsia="Consolas" w:hAnsi="Consolas"/>
        </w:rPr>
        <w:br/>
        <w:t xml:space="preserve">    B --&gt; B1[信息收集]
</w:t>
      </w:r>
      <w:r>
        <w:rPr>
          <w:rStyle w:val="code"/>
          <w:rFonts w:ascii="Consolas" w:cs="Consolas" w:eastAsia="Consolas" w:hAnsi="Consolas"/>
        </w:rPr>
        <w:br/>
        <w:t xml:space="preserve">    B --&gt; B2[信息录入]
</w:t>
      </w:r>
      <w:r>
        <w:rPr>
          <w:rStyle w:val="code"/>
          <w:rFonts w:ascii="Consolas" w:cs="Consolas" w:eastAsia="Consolas" w:hAnsi="Consolas"/>
        </w:rPr>
        <w:br/>
        <w:t xml:space="preserve">    B --&gt; B3[信息更新与维护]
</w:t>
      </w:r>
      <w:r>
        <w:rPr>
          <w:rStyle w:val="code"/>
          <w:rFonts w:ascii="Consolas" w:cs="Consolas" w:eastAsia="Consolas" w:hAnsi="Consolas"/>
        </w:rPr>
        <w:br/>
        <w:t xml:space="preserve">
</w:t>
      </w:r>
      <w:r>
        <w:rPr>
          <w:rStyle w:val="code"/>
          <w:rFonts w:ascii="Consolas" w:cs="Consolas" w:eastAsia="Consolas" w:hAnsi="Consolas"/>
        </w:rPr>
        <w:br/>
        <w:t xml:space="preserve">    C --&gt; C1[信息收集与整理]
</w:t>
      </w:r>
      <w:r>
        <w:rPr>
          <w:rStyle w:val="code"/>
          <w:rFonts w:ascii="Consolas" w:cs="Consolas" w:eastAsia="Consolas" w:hAnsi="Consolas"/>
        </w:rPr>
        <w:br/>
        <w:t xml:space="preserve">    C --&gt; C2[信息录入与审核]
</w:t>
      </w:r>
      <w:r>
        <w:rPr>
          <w:rStyle w:val="code"/>
          <w:rFonts w:ascii="Consolas" w:cs="Consolas" w:eastAsia="Consolas" w:hAnsi="Consolas"/>
        </w:rPr>
        <w:br/>
        <w:t xml:space="preserve">    C --&gt; C3[信息展示与更新]
</w:t>
      </w:r>
      <w:r>
        <w:rPr>
          <w:rStyle w:val="code"/>
          <w:rFonts w:ascii="Consolas" w:cs="Consolas" w:eastAsia="Consolas" w:hAnsi="Consolas"/>
        </w:rPr>
        <w:br/>
        <w:t xml:space="preserve">
</w:t>
      </w:r>
      <w:r>
        <w:rPr>
          <w:rStyle w:val="code"/>
          <w:rFonts w:ascii="Consolas" w:cs="Consolas" w:eastAsia="Consolas" w:hAnsi="Consolas"/>
        </w:rPr>
        <w:br/>
        <w:t xml:space="preserve">    D --&gt; D1[改造需求登记]
</w:t>
      </w:r>
      <w:r>
        <w:rPr>
          <w:rStyle w:val="code"/>
          <w:rFonts w:ascii="Consolas" w:cs="Consolas" w:eastAsia="Consolas" w:hAnsi="Consolas"/>
        </w:rPr>
        <w:br/>
        <w:t xml:space="preserve">    D --&gt; D2[服务申请与评估]
</w:t>
      </w:r>
      <w:r>
        <w:rPr>
          <w:rStyle w:val="code"/>
          <w:rFonts w:ascii="Consolas" w:cs="Consolas" w:eastAsia="Consolas" w:hAnsi="Consolas"/>
        </w:rPr>
        <w:br/>
        <w:t xml:space="preserve">    D --&gt; D3[改造方案制定]
</w:t>
      </w:r>
      <w:r>
        <w:rPr>
          <w:rStyle w:val="code"/>
          <w:rFonts w:ascii="Consolas" w:cs="Consolas" w:eastAsia="Consolas" w:hAnsi="Consolas"/>
        </w:rPr>
        <w:br/>
        <w:t xml:space="preserve">    D --&gt; D4[服务商匹配与签约]
</w:t>
      </w:r>
      <w:r>
        <w:rPr>
          <w:rStyle w:val="code"/>
          <w:rFonts w:ascii="Consolas" w:cs="Consolas" w:eastAsia="Consolas" w:hAnsi="Consolas"/>
        </w:rPr>
        <w:br/>
        <w:t xml:space="preserve">    D --&gt; D5[施工进度跟踪]
</w:t>
      </w:r>
      <w:r>
        <w:rPr>
          <w:rStyle w:val="code"/>
          <w:rFonts w:ascii="Consolas" w:cs="Consolas" w:eastAsia="Consolas" w:hAnsi="Consolas"/>
        </w:rPr>
        <w:br/>
        <w:t xml:space="preserve">    D --&gt; D6[验收反馈]
</w:t>
      </w:r>
      <w:r>
        <w:rPr>
          <w:rStyle w:val="code"/>
          <w:rFonts w:ascii="Consolas" w:cs="Consolas" w:eastAsia="Consolas" w:hAnsi="Consolas"/>
        </w:rPr>
        <w:br/>
        <w:t xml:space="preserve">
</w:t>
      </w:r>
      <w:r>
        <w:rPr>
          <w:rStyle w:val="code"/>
          <w:rFonts w:ascii="Consolas" w:cs="Consolas" w:eastAsia="Consolas" w:hAnsi="Consolas"/>
        </w:rPr>
        <w:br/>
        <w:t xml:space="preserve">    E --&gt; E1[设备信息录入]
</w:t>
      </w:r>
      <w:r>
        <w:rPr>
          <w:rStyle w:val="code"/>
          <w:rFonts w:ascii="Consolas" w:cs="Consolas" w:eastAsia="Consolas" w:hAnsi="Consolas"/>
        </w:rPr>
        <w:br/>
        <w:t xml:space="preserve">    E --&gt; E2[设备状态监控]
</w:t>
      </w:r>
      <w:r>
        <w:rPr>
          <w:rStyle w:val="code"/>
          <w:rFonts w:ascii="Consolas" w:cs="Consolas" w:eastAsia="Consolas" w:hAnsi="Consolas"/>
        </w:rPr>
        <w:br/>
        <w:t xml:space="preserve">    E --&gt; E3[异常警报与处理]
</w:t>
      </w:r>
      <w:r>
        <w:rPr>
          <w:rStyle w:val="code"/>
          <w:rFonts w:ascii="Consolas" w:cs="Consolas" w:eastAsia="Consolas" w:hAnsi="Consolas"/>
        </w:rPr>
        <w:br/>
        <w:t xml:space="preserve">    E --&gt; E4[设备维护与升级]
</w:t>
      </w:r>
      <w:r>
        <w:rPr>
          <w:rStyle w:val="code"/>
          <w:rFonts w:ascii="Consolas" w:cs="Consolas" w:eastAsia="Consolas" w:hAnsi="Consolas"/>
        </w:rPr>
        <w:br/>
        <w:t xml:space="preserve">
</w:t>
      </w:r>
      <w:r>
        <w:rPr>
          <w:rStyle w:val="code"/>
          <w:rFonts w:ascii="Consolas" w:cs="Consolas" w:eastAsia="Consolas" w:hAnsi="Consolas"/>
        </w:rPr>
        <w:br/>
        <w:t xml:space="preserve">    F --&gt; F1[需求收集与分析]
</w:t>
      </w:r>
      <w:r>
        <w:rPr>
          <w:rStyle w:val="code"/>
          <w:rFonts w:ascii="Consolas" w:cs="Consolas" w:eastAsia="Consolas" w:hAnsi="Consolas"/>
        </w:rPr>
        <w:br/>
        <w:t xml:space="preserve">    F --&gt; F2[方案制定与推荐]
</w:t>
      </w:r>
      <w:r>
        <w:rPr>
          <w:rStyle w:val="code"/>
          <w:rFonts w:ascii="Consolas" w:cs="Consolas" w:eastAsia="Consolas" w:hAnsi="Consolas"/>
        </w:rPr>
        <w:br/>
        <w:t xml:space="preserve">    F --&gt; F3[方案调整与确认]
</w:t>
      </w:r>
      <w:r>
        <w:rPr>
          <w:rStyle w:val="code"/>
          <w:rFonts w:ascii="Consolas" w:cs="Consolas" w:eastAsia="Consolas" w:hAnsi="Consolas"/>
        </w:rPr>
        <w:br/>
        <w:t xml:space="preserve">
</w:t>
      </w:r>
      <w:r>
        <w:rPr>
          <w:rStyle w:val="code"/>
          <w:rFonts w:ascii="Consolas" w:cs="Consolas" w:eastAsia="Consolas" w:hAnsi="Consolas"/>
        </w:rPr>
        <w:br/>
        <w:t xml:space="preserve">    G --&gt; G1[维护计划制定]
</w:t>
      </w:r>
      <w:r>
        <w:rPr>
          <w:rStyle w:val="code"/>
          <w:rFonts w:ascii="Consolas" w:cs="Consolas" w:eastAsia="Consolas" w:hAnsi="Consolas"/>
        </w:rPr>
        <w:br/>
        <w:t xml:space="preserve">    G --&gt; G2[维护执行与记录]
</w:t>
      </w:r>
      <w:r>
        <w:rPr>
          <w:rStyle w:val="code"/>
          <w:rFonts w:ascii="Consolas" w:cs="Consolas" w:eastAsia="Consolas" w:hAnsi="Consolas"/>
        </w:rPr>
        <w:br/>
        <w:t xml:space="preserve">    G --&gt; G3[升级需求评估]
</w:t>
      </w:r>
      <w:r>
        <w:rPr>
          <w:rStyle w:val="code"/>
          <w:rFonts w:ascii="Consolas" w:cs="Consolas" w:eastAsia="Consolas" w:hAnsi="Consolas"/>
        </w:rPr>
        <w:br/>
        <w:t xml:space="preserve">    G --&gt; G4[升级方案制定与实施]</w:t>
      </w:r>
    </w:p>
    <w:p>
      <w:r>
        <w:rPr>
          <w:i/>
          <w:iCs/>
        </w:rPr>
        <w:t xml:space="preserve">图9：慧医养基础信息管理系统架构图</w:t>
      </w:r>
    </w:p>
    <w:p>
      <w:pPr>
        <w:pStyle w:val="Heading3"/>
      </w:pPr>
      <w:bookmarkStart w:name="5-1-人员信息管理流程" w:id="1"/>
      <w:r>
        <w:t xml:space="preserve">5.1 人员信息管理流程</w:t>
      </w:r>
      <w:bookmarkEnd w:id="1"/>
    </w:p>
    <w:p>
      <w:pPr>
        <w:pStyle w:val="ListParagraph"/>
        <w:pStyle w:val="ListParagraph"/>
        <w:numPr>
          <w:ilvl w:val="0"/>
          <w:numId w:val="1"/>
        </w:numPr>
        <w:numPr>
          <w:ilvl w:val="0"/>
          <w:numId w:val="50"/>
        </w:numPr>
      </w:pPr>
      <w:r>
        <w:rPr>
          <w:b/>
          <w:bCs/>
        </w:rPr>
        <w:t xml:space="preserve">信息收集</w:t>
      </w:r>
      <w:r>
        <w:t xml:space="preserve">：对于医护人员，在入职时收集姓名、性别、年龄、联系方式、职业资格等信息；对于患者和参保人员，在首次就诊或参保登记时收集基本信息，包括病历填写等。</w:t>
      </w:r>
    </w:p>
    <w:p>
      <w:pPr>
        <w:pStyle w:val="ListParagraph"/>
        <w:pStyle w:val="ListParagraph"/>
        <w:numPr>
          <w:ilvl w:val="0"/>
          <w:numId w:val="1"/>
        </w:numPr>
        <w:numPr>
          <w:ilvl w:val="0"/>
          <w:numId w:val="50"/>
        </w:numPr>
      </w:pPr>
      <w:r>
        <w:rPr>
          <w:b/>
          <w:bCs/>
        </w:rPr>
        <w:t xml:space="preserve">信息录入</w:t>
      </w:r>
      <w:r>
        <w:t xml:space="preserve">：收集到的信息由专门人员录入系统，录入过程中进行初步审核，确保准确性和完整性。</w:t>
      </w:r>
    </w:p>
    <w:p>
      <w:pPr>
        <w:pStyle w:val="ListParagraph"/>
        <w:pStyle w:val="ListParagraph"/>
        <w:numPr>
          <w:ilvl w:val="0"/>
          <w:numId w:val="1"/>
        </w:numPr>
        <w:numPr>
          <w:ilvl w:val="0"/>
          <w:numId w:val="50"/>
        </w:numPr>
      </w:pPr>
      <w:r>
        <w:rPr>
          <w:b/>
          <w:bCs/>
        </w:rPr>
        <w:t xml:space="preserve">信息更新与维护</w:t>
      </w:r>
      <w:r>
        <w:t xml:space="preserve">：信息随时间变化而更新，如职业资格更新、联系方式变更；相关人员及时反馈，管理员更新；系统定期备份，清理过期无效信息，保证数据质量。</w:t>
      </w:r>
    </w:p>
    <w:p>
      <w:pPr>
        <w:pStyle w:val="Heading3"/>
      </w:pPr>
      <w:bookmarkStart w:name="5-2-机构信息管理流程" w:id="1"/>
      <w:r>
        <w:t xml:space="preserve">5.2 机构信息管理流程</w:t>
      </w:r>
      <w:bookmarkEnd w:id="1"/>
    </w:p>
    <w:p>
      <w:pPr>
        <w:pStyle w:val="ListParagraph"/>
        <w:pStyle w:val="ListParagraph"/>
        <w:numPr>
          <w:ilvl w:val="0"/>
          <w:numId w:val="1"/>
        </w:numPr>
        <w:numPr>
          <w:ilvl w:val="0"/>
          <w:numId w:val="51"/>
        </w:numPr>
      </w:pPr>
      <w:r>
        <w:rPr>
          <w:b/>
          <w:bCs/>
        </w:rPr>
        <w:t xml:space="preserve">信息收集与整理</w:t>
      </w:r>
      <w:r>
        <w:t xml:space="preserve">：市场人员或合作部门收集医院、养老机构、社区服务中心等机构信息，包括名称、地址、联系方式、服务范围、床位数量等，进行整理分类。</w:t>
      </w:r>
    </w:p>
    <w:p>
      <w:pPr>
        <w:pStyle w:val="ListParagraph"/>
        <w:pStyle w:val="ListParagraph"/>
        <w:numPr>
          <w:ilvl w:val="0"/>
          <w:numId w:val="1"/>
        </w:numPr>
        <w:numPr>
          <w:ilvl w:val="0"/>
          <w:numId w:val="51"/>
        </w:numPr>
      </w:pPr>
      <w:r>
        <w:rPr>
          <w:b/>
          <w:bCs/>
        </w:rPr>
        <w:t xml:space="preserve">信息录入与审核</w:t>
      </w:r>
      <w:r>
        <w:t xml:space="preserve">：录入人员录入系统，提交审核；审核人员核实真实性和可靠性。</w:t>
      </w:r>
    </w:p>
    <w:p>
      <w:pPr>
        <w:pStyle w:val="ListParagraph"/>
        <w:pStyle w:val="ListParagraph"/>
        <w:numPr>
          <w:ilvl w:val="0"/>
          <w:numId w:val="1"/>
        </w:numPr>
        <w:numPr>
          <w:ilvl w:val="0"/>
          <w:numId w:val="51"/>
        </w:numPr>
      </w:pPr>
      <w:r>
        <w:rPr>
          <w:b/>
          <w:bCs/>
        </w:rPr>
        <w:t xml:space="preserve">信息展示与更新</w:t>
      </w:r>
      <w:r>
        <w:t xml:space="preserve">：审核通过后展示供查询；机构信息变化时及时反馈更新，系统定期回访更新，保证时效性。</w:t>
      </w:r>
    </w:p>
    <w:p>
      <w:pPr>
        <w:pStyle w:val="Heading3"/>
      </w:pPr>
      <w:bookmarkStart w:name="5-3-居家养老适老化改造服务流程" w:id="1"/>
      <w:r>
        <w:t xml:space="preserve">5.3 居家养老适老化改造服务流程</w:t>
      </w:r>
      <w:bookmarkEnd w:id="1"/>
    </w:p>
    <w:p>
      <w:pPr>
        <w:pStyle w:val="ListParagraph"/>
        <w:pStyle w:val="ListParagraph"/>
        <w:numPr>
          <w:ilvl w:val="0"/>
          <w:numId w:val="1"/>
        </w:numPr>
        <w:numPr>
          <w:ilvl w:val="0"/>
          <w:numId w:val="52"/>
        </w:numPr>
      </w:pPr>
      <w:r>
        <w:rPr>
          <w:b/>
          <w:bCs/>
        </w:rPr>
        <w:t xml:space="preserve">改造需求登记</w:t>
      </w:r>
      <w:r>
        <w:t xml:space="preserve">：老年人或家属通过线上平台或线下点提出改造需求，包括基本信息、地址、需求描述等。</w:t>
      </w:r>
    </w:p>
    <w:p>
      <w:pPr>
        <w:pStyle w:val="ListParagraph"/>
        <w:pStyle w:val="ListParagraph"/>
        <w:numPr>
          <w:ilvl w:val="0"/>
          <w:numId w:val="1"/>
        </w:numPr>
        <w:numPr>
          <w:ilvl w:val="0"/>
          <w:numId w:val="52"/>
        </w:numPr>
      </w:pPr>
      <w:r>
        <w:rPr>
          <w:b/>
          <w:bCs/>
        </w:rPr>
        <w:t xml:space="preserve">服务申请与评估</w:t>
      </w:r>
      <w:r>
        <w:t xml:space="preserve">：系统接收登记，分配工作人员联系，了解需求和房屋状况，进行实地评估，确定方案和预算。</w:t>
      </w:r>
    </w:p>
    <w:p>
      <w:pPr>
        <w:pStyle w:val="ListParagraph"/>
        <w:pStyle w:val="ListParagraph"/>
        <w:numPr>
          <w:ilvl w:val="0"/>
          <w:numId w:val="1"/>
        </w:numPr>
        <w:numPr>
          <w:ilvl w:val="0"/>
          <w:numId w:val="52"/>
        </w:numPr>
      </w:pPr>
      <w:r>
        <w:rPr>
          <w:b/>
          <w:bCs/>
        </w:rPr>
        <w:t xml:space="preserve">改造方案制定</w:t>
      </w:r>
      <w:r>
        <w:t xml:space="preserve">：根据评估结果，专业团队制定详细改造方案，包括内容、时间、材料等。</w:t>
      </w:r>
    </w:p>
    <w:p>
      <w:pPr>
        <w:pStyle w:val="ListParagraph"/>
        <w:pStyle w:val="ListParagraph"/>
        <w:numPr>
          <w:ilvl w:val="0"/>
          <w:numId w:val="1"/>
        </w:numPr>
        <w:numPr>
          <w:ilvl w:val="0"/>
          <w:numId w:val="52"/>
        </w:numPr>
      </w:pPr>
      <w:r>
        <w:rPr>
          <w:b/>
          <w:bCs/>
        </w:rPr>
        <w:t xml:space="preserve">服务商匹配与签约</w:t>
      </w:r>
      <w:r>
        <w:t xml:space="preserve">：系统自动匹配合适服务商（具备资质和经验），双方签订合同，明确内容、价格、工期等条款。</w:t>
      </w:r>
    </w:p>
    <w:p>
      <w:pPr>
        <w:pStyle w:val="ListParagraph"/>
        <w:pStyle w:val="ListParagraph"/>
        <w:numPr>
          <w:ilvl w:val="0"/>
          <w:numId w:val="1"/>
        </w:numPr>
        <w:numPr>
          <w:ilvl w:val="0"/>
          <w:numId w:val="52"/>
        </w:numPr>
      </w:pPr>
      <w:r>
        <w:rPr>
          <w:b/>
          <w:bCs/>
        </w:rPr>
        <w:t xml:space="preserve">施工进度跟踪</w:t>
      </w:r>
      <w:r>
        <w:t xml:space="preserve">：施工过程中，系统实时跟踪进度，工作人员定期检查质量和进度，及时解决施工问题。</w:t>
      </w:r>
    </w:p>
    <w:p>
      <w:pPr>
        <w:pStyle w:val="ListParagraph"/>
        <w:pStyle w:val="ListParagraph"/>
        <w:numPr>
          <w:ilvl w:val="0"/>
          <w:numId w:val="1"/>
        </w:numPr>
        <w:numPr>
          <w:ilvl w:val="0"/>
          <w:numId w:val="52"/>
        </w:numPr>
      </w:pPr>
      <w:r>
        <w:rPr>
          <w:b/>
          <w:bCs/>
        </w:rPr>
        <w:t xml:space="preserve">验收反馈</w:t>
      </w:r>
      <w:r>
        <w:t xml:space="preserve">：改造完成后，老年人或家属验收；验收合格后反馈评价，如满意则好评，不满意则整改意见。</w:t>
      </w:r>
    </w:p>
    <w:p>
      <w:pPr>
        <w:pStyle w:val="Heading3"/>
      </w:pPr>
      <w:bookmarkStart w:name="5-4-设备智能管理流程" w:id="1"/>
      <w:r>
        <w:t xml:space="preserve">5.4 设备智能管理流程</w:t>
      </w:r>
      <w:bookmarkEnd w:id="1"/>
    </w:p>
    <w:p>
      <w:pPr>
        <w:pStyle w:val="ListParagraph"/>
        <w:pStyle w:val="ListParagraph"/>
        <w:numPr>
          <w:ilvl w:val="0"/>
          <w:numId w:val="1"/>
        </w:numPr>
        <w:numPr>
          <w:ilvl w:val="0"/>
          <w:numId w:val="53"/>
        </w:numPr>
      </w:pPr>
      <w:r>
        <w:rPr>
          <w:b/>
          <w:bCs/>
        </w:rPr>
        <w:t xml:space="preserve">设备信息录入</w:t>
      </w:r>
      <w:r>
        <w:t xml:space="preserve">：采购或租赁入库时，录入设备基本信息，包括名称、型号、规格、购买日期、租赁期限等（如智能血糖仪的品牌、型号、生产日期）。</w:t>
      </w:r>
    </w:p>
    <w:p>
      <w:pPr>
        <w:pStyle w:val="ListParagraph"/>
        <w:pStyle w:val="ListParagraph"/>
        <w:numPr>
          <w:ilvl w:val="0"/>
          <w:numId w:val="1"/>
        </w:numPr>
        <w:numPr>
          <w:ilvl w:val="0"/>
          <w:numId w:val="53"/>
        </w:numPr>
      </w:pPr>
      <w:r>
        <w:rPr>
          <w:b/>
          <w:bCs/>
        </w:rPr>
        <w:t xml:space="preserve">设备状态监控</w:t>
      </w:r>
      <w:r>
        <w:t xml:space="preserve">：通过物联网技术，实时收集设备状态信息，如电量、测量数据准确性等（如智能手环上传心率、血压等，监测异常情况）。</w:t>
      </w:r>
    </w:p>
    <w:p>
      <w:pPr>
        <w:pStyle w:val="ListParagraph"/>
        <w:pStyle w:val="ListParagraph"/>
        <w:numPr>
          <w:ilvl w:val="0"/>
          <w:numId w:val="1"/>
        </w:numPr>
        <w:numPr>
          <w:ilvl w:val="0"/>
          <w:numId w:val="53"/>
        </w:numPr>
      </w:pPr>
      <w:r>
        <w:rPr>
          <w:b/>
          <w:bCs/>
        </w:rPr>
        <w:t xml:space="preserve">异常警报与处理</w:t>
      </w:r>
      <w:r>
        <w:t xml:space="preserve">：设备异常时系统自动发出警报，提醒用户处理或安排售后维修（如电量低或测量误差超范围时发送警报，售后及时联系维修或更换）。</w:t>
      </w:r>
    </w:p>
    <w:p>
      <w:pPr>
        <w:pStyle w:val="ListParagraph"/>
        <w:pStyle w:val="ListParagraph"/>
        <w:numPr>
          <w:ilvl w:val="0"/>
          <w:numId w:val="1"/>
        </w:numPr>
        <w:numPr>
          <w:ilvl w:val="0"/>
          <w:numId w:val="53"/>
        </w:numPr>
      </w:pPr>
      <w:r>
        <w:rPr>
          <w:b/>
          <w:bCs/>
        </w:rPr>
        <w:t xml:space="preserve">设备维护与升级</w:t>
      </w:r>
      <w:r>
        <w:t xml:space="preserve">：定期维护保养，包括清洁、校准、性能检测等（如每月清洁智能床垫）；技术发展时提供升级服务，系统检测可用升级版本，提醒用户升级（如智能轮椅软件更新时提醒升级）。</w:t>
      </w:r>
    </w:p>
    <w:p>
      <w:pPr>
        <w:pStyle w:val="Heading3"/>
      </w:pPr>
      <w:bookmarkStart w:name="5-5-个性化租赁方案管理流程" w:id="1"/>
      <w:r>
        <w:t xml:space="preserve">5.5 个性化租赁方案管理流程</w:t>
      </w:r>
      <w:bookmarkEnd w:id="1"/>
    </w:p>
    <w:p>
      <w:pPr>
        <w:pStyle w:val="ListParagraph"/>
        <w:pStyle w:val="ListParagraph"/>
        <w:numPr>
          <w:ilvl w:val="0"/>
          <w:numId w:val="1"/>
        </w:numPr>
        <w:numPr>
          <w:ilvl w:val="0"/>
          <w:numId w:val="54"/>
        </w:numPr>
      </w:pPr>
      <w:r>
        <w:rPr>
          <w:b/>
          <w:bCs/>
        </w:rPr>
        <w:t xml:space="preserve">需求收集与分析</w:t>
      </w:r>
      <w:r>
        <w:t xml:space="preserve">：与用户沟通，了解需求和使用时长（如短期康复的康复周期，长期监测的疾病类型）。</w:t>
      </w:r>
    </w:p>
    <w:p>
      <w:pPr>
        <w:pStyle w:val="ListParagraph"/>
        <w:pStyle w:val="ListParagraph"/>
        <w:numPr>
          <w:ilvl w:val="0"/>
          <w:numId w:val="1"/>
        </w:numPr>
        <w:numPr>
          <w:ilvl w:val="0"/>
          <w:numId w:val="54"/>
        </w:numPr>
      </w:pPr>
      <w:r>
        <w:rPr>
          <w:b/>
          <w:bCs/>
        </w:rPr>
        <w:t xml:space="preserve">方案制定与推荐</w:t>
      </w:r>
      <w:r>
        <w:t xml:space="preserve">：根据需求制定个性化租赁方案，包括种类、期限、价格等（如短期康复提供拐杖、轮椅租赁；长期监测提供智能手环、智能血糖仪套餐）；推荐给用户选择。</w:t>
      </w:r>
    </w:p>
    <w:p>
      <w:pPr>
        <w:pStyle w:val="ListParagraph"/>
        <w:pStyle w:val="ListParagraph"/>
        <w:numPr>
          <w:ilvl w:val="0"/>
          <w:numId w:val="1"/>
        </w:numPr>
        <w:numPr>
          <w:ilvl w:val="0"/>
          <w:numId w:val="54"/>
        </w:numPr>
      </w:pPr>
      <w:r>
        <w:rPr>
          <w:b/>
          <w:bCs/>
        </w:rPr>
        <w:t xml:space="preserve">方案调整与确认</w:t>
      </w:r>
      <w:r>
        <w:t xml:space="preserve">：用户反馈意见，工作人员调整方案；双方确认最终方案，签订租赁合同。</w:t>
      </w:r>
    </w:p>
    <w:p>
      <w:pPr>
        <w:pStyle w:val="Heading3"/>
      </w:pPr>
      <w:bookmarkStart w:name="5-6-设备维护与升级流程" w:id="1"/>
      <w:r>
        <w:t xml:space="preserve">5.6 设备维护与升级流程</w:t>
      </w:r>
      <w:bookmarkEnd w:id="1"/>
    </w:p>
    <w:p>
      <w:pPr>
        <w:pStyle w:val="ListParagraph"/>
        <w:pStyle w:val="ListParagraph"/>
        <w:numPr>
          <w:ilvl w:val="0"/>
          <w:numId w:val="1"/>
        </w:numPr>
        <w:numPr>
          <w:ilvl w:val="0"/>
          <w:numId w:val="55"/>
        </w:numPr>
      </w:pPr>
      <w:r>
        <w:rPr>
          <w:b/>
          <w:bCs/>
        </w:rPr>
        <w:t xml:space="preserve">维护计划制定</w:t>
      </w:r>
      <w:r>
        <w:t xml:space="preserve">：根据使用说明书和实际情况，制定维护计划，包括周期、内容等（如智能监测设备每月清洁校准；康复设备每季度全面检测）。</w:t>
      </w:r>
    </w:p>
    <w:p>
      <w:pPr>
        <w:pStyle w:val="ListParagraph"/>
        <w:pStyle w:val="ListParagraph"/>
        <w:numPr>
          <w:ilvl w:val="0"/>
          <w:numId w:val="1"/>
        </w:numPr>
        <w:numPr>
          <w:ilvl w:val="0"/>
          <w:numId w:val="55"/>
        </w:numPr>
      </w:pPr>
      <w:r>
        <w:rPr>
          <w:b/>
          <w:bCs/>
        </w:rPr>
        <w:t xml:space="preserve">维护执行与记录</w:t>
      </w:r>
      <w:r>
        <w:t xml:space="preserve">：按照计划维护保养，记录时间、内容、更换零部件等。</w:t>
      </w:r>
    </w:p>
    <w:p>
      <w:pPr>
        <w:pStyle w:val="ListParagraph"/>
        <w:pStyle w:val="ListParagraph"/>
        <w:numPr>
          <w:ilvl w:val="0"/>
          <w:numId w:val="1"/>
        </w:numPr>
        <w:numPr>
          <w:ilvl w:val="0"/>
          <w:numId w:val="55"/>
        </w:numPr>
      </w:pPr>
      <w:r>
        <w:rPr>
          <w:b/>
          <w:bCs/>
        </w:rPr>
        <w:t xml:space="preserve">升级需求评估</w:t>
      </w:r>
      <w:r>
        <w:t xml:space="preserve">：定期评估升级需求，考虑技术发展、用户需求、设备性能等（如新监测技术出现时评估现有设备是否升级以提高准确性）。</w:t>
      </w:r>
    </w:p>
    <w:p>
      <w:pPr>
        <w:pStyle w:val="ListParagraph"/>
        <w:pStyle w:val="ListParagraph"/>
        <w:numPr>
          <w:ilvl w:val="0"/>
          <w:numId w:val="1"/>
        </w:numPr>
        <w:numPr>
          <w:ilvl w:val="0"/>
          <w:numId w:val="55"/>
        </w:numPr>
      </w:pPr>
      <w:r>
        <w:rPr>
          <w:b/>
          <w:bCs/>
        </w:rPr>
        <w:t xml:space="preserve">升级方案制定与实施</w:t>
      </w:r>
      <w:r>
        <w:t xml:space="preserve">：根据评估制定升级方案，包括内容、时间、费用等；用户同意后实施升级，确保数据安全完整性。</w:t>
      </w:r>
    </w:p>
    <w:p>
      <w:pPr>
        <w:pStyle w:val="Heading2"/>
      </w:pPr>
      <w:bookmarkStart w:name="6-慢性病管理" w:id="1"/>
      <w:r>
        <w:t xml:space="preserve">6. 慢性病管理</w:t>
      </w:r>
      <w:bookmarkEnd w:id="1"/>
    </w:p>
    <w:p>
      <w:r>
        <w:t xml:space="preserve">慢性病管理系统面向慢性病患者提供全周期健康管理服务，包括健康档案建立、评估监测、定期随访、个性化干预、运动与膳食指导、用药提醒及复诊管理等，助力提升居民健康水平，改善整体健康状况。</w:t>
      </w:r>
    </w:p>
    <w:p>
      <w:pPr>
        <w:pStyle w:val="Heading3"/>
      </w:pPr>
      <w:bookmarkStart w:name="慢性病管理服务流程图" w:id="1"/>
      <w:r>
        <w:t xml:space="preserve">慢性病管理服务流程图</w:t>
      </w:r>
      <w:bookmarkEnd w:id="1"/>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A[患者建档流程] --&gt; B[健康评估流程]
</w:t>
      </w:r>
    </w:p>
    <w:p>
      <w:pPr>
        <w:shd w:fill="F6F8FA" w:color="F6F8FA" w:val="solid"/>
        <w:spacing w:before="0" w:after="0" w:line="276"/>
      </w:pPr>
      <w:r>
        <w:rPr>
          <w:rFonts w:ascii="Consolas" w:cs="Consolas" w:eastAsia="Consolas" w:hAnsi="Consolas"/>
          <w:sz w:val="20"/>
          <w:szCs w:val="20"/>
        </w:rPr>
        <w:t xml:space="preserve">    B --&gt; C[随访管理流程]
</w:t>
      </w:r>
    </w:p>
    <w:p>
      <w:pPr>
        <w:shd w:fill="F6F8FA" w:color="F6F8FA" w:val="solid"/>
        <w:spacing w:before="0" w:after="0" w:line="276"/>
      </w:pPr>
      <w:r>
        <w:rPr>
          <w:rFonts w:ascii="Consolas" w:cs="Consolas" w:eastAsia="Consolas" w:hAnsi="Consolas"/>
          <w:sz w:val="20"/>
          <w:szCs w:val="20"/>
        </w:rPr>
        <w:t xml:space="preserve">    C --&gt; D[健康干预流程]
</w:t>
      </w:r>
    </w:p>
    <w:p>
      <w:pPr>
        <w:shd w:fill="F6F8FA" w:color="F6F8FA" w:val="solid"/>
        <w:spacing w:before="0" w:after="0" w:line="276"/>
      </w:pPr>
      <w:r>
        <w:rPr>
          <w:rFonts w:ascii="Consolas" w:cs="Consolas" w:eastAsia="Consolas" w:hAnsi="Consolas"/>
          <w:sz w:val="20"/>
          <w:szCs w:val="20"/>
        </w:rPr>
        <w:t xml:space="preserve">    D --&gt; E[个人运动管理流程]
</w:t>
      </w:r>
    </w:p>
    <w:p>
      <w:pPr>
        <w:shd w:fill="F6F8FA" w:color="F6F8FA" w:val="solid"/>
        <w:spacing w:before="0" w:after="0" w:line="276"/>
      </w:pPr>
      <w:r>
        <w:rPr>
          <w:rFonts w:ascii="Consolas" w:cs="Consolas" w:eastAsia="Consolas" w:hAnsi="Consolas"/>
          <w:sz w:val="20"/>
          <w:szCs w:val="20"/>
        </w:rPr>
        <w:t xml:space="preserve">    E --&gt; F[膳食管理流程]
</w:t>
      </w:r>
    </w:p>
    <w:p>
      <w:pPr>
        <w:shd w:fill="F6F8FA" w:color="F6F8FA" w:val="solid"/>
        <w:spacing w:before="0" w:after="0" w:line="276"/>
      </w:pPr>
      <w:r>
        <w:rPr>
          <w:rFonts w:ascii="Consolas" w:cs="Consolas" w:eastAsia="Consolas" w:hAnsi="Consolas"/>
          <w:sz w:val="20"/>
          <w:szCs w:val="20"/>
        </w:rPr>
        <w:t xml:space="preserve">    F --&gt; G[用药提醒流程]
</w:t>
      </w:r>
    </w:p>
    <w:p>
      <w:pPr>
        <w:shd w:fill="F6F8FA" w:color="F6F8FA" w:val="solid"/>
        <w:spacing w:before="0" w:after="0" w:line="276"/>
      </w:pPr>
      <w:r>
        <w:rPr>
          <w:rFonts w:ascii="Consolas" w:cs="Consolas" w:eastAsia="Consolas" w:hAnsi="Consolas"/>
          <w:sz w:val="20"/>
          <w:szCs w:val="20"/>
        </w:rPr>
        <w:t xml:space="preserve">    G --&gt; H[就诊复诊管理流程]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 --&gt; A1[信息收集]
</w:t>
      </w:r>
    </w:p>
    <w:p>
      <w:pPr>
        <w:shd w:fill="F6F8FA" w:color="F6F8FA" w:val="solid"/>
        <w:spacing w:before="0" w:after="0" w:line="276"/>
      </w:pPr>
      <w:r>
        <w:rPr>
          <w:rFonts w:ascii="Consolas" w:cs="Consolas" w:eastAsia="Consolas" w:hAnsi="Consolas"/>
          <w:sz w:val="20"/>
          <w:szCs w:val="20"/>
        </w:rPr>
        <w:t xml:space="preserve">    A --&gt; A2[档案建立]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B1[指标检测]
</w:t>
      </w:r>
    </w:p>
    <w:p>
      <w:pPr>
        <w:shd w:fill="F6F8FA" w:color="F6F8FA" w:val="solid"/>
        <w:spacing w:before="0" w:after="0" w:line="276"/>
      </w:pPr>
      <w:r>
        <w:rPr>
          <w:rFonts w:ascii="Consolas" w:cs="Consolas" w:eastAsia="Consolas" w:hAnsi="Consolas"/>
          <w:sz w:val="20"/>
          <w:szCs w:val="20"/>
        </w:rPr>
        <w:t xml:space="preserve">    B --&gt; B2[方案制定]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C1[随访安排]
</w:t>
      </w:r>
    </w:p>
    <w:p>
      <w:pPr>
        <w:shd w:fill="F6F8FA" w:color="F6F8FA" w:val="solid"/>
        <w:spacing w:before="0" w:after="0" w:line="276"/>
      </w:pPr>
      <w:r>
        <w:rPr>
          <w:rFonts w:ascii="Consolas" w:cs="Consolas" w:eastAsia="Consolas" w:hAnsi="Consolas"/>
          <w:sz w:val="20"/>
          <w:szCs w:val="20"/>
        </w:rPr>
        <w:t xml:space="preserve">    C --&gt; C2[信息收集]
</w:t>
      </w:r>
    </w:p>
    <w:p>
      <w:pPr>
        <w:shd w:fill="F6F8FA" w:color="F6F8FA" w:val="solid"/>
        <w:spacing w:before="0" w:after="0" w:line="276"/>
      </w:pPr>
      <w:r>
        <w:rPr>
          <w:rFonts w:ascii="Consolas" w:cs="Consolas" w:eastAsia="Consolas" w:hAnsi="Consolas"/>
          <w:sz w:val="20"/>
          <w:szCs w:val="20"/>
        </w:rPr>
        <w:t xml:space="preserve">    C --&gt; C3[记录反馈]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D1[措施制定]
</w:t>
      </w:r>
    </w:p>
    <w:p>
      <w:pPr>
        <w:shd w:fill="F6F8FA" w:color="F6F8FA" w:val="solid"/>
        <w:spacing w:before="0" w:after="0" w:line="276"/>
      </w:pPr>
      <w:r>
        <w:rPr>
          <w:rFonts w:ascii="Consolas" w:cs="Consolas" w:eastAsia="Consolas" w:hAnsi="Consolas"/>
          <w:sz w:val="20"/>
          <w:szCs w:val="20"/>
        </w:rPr>
        <w:t xml:space="preserve">    D --&gt; D2[实施与跟踪]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E1[方案制定]
</w:t>
      </w:r>
    </w:p>
    <w:p>
      <w:pPr>
        <w:shd w:fill="F6F8FA" w:color="F6F8FA" w:val="solid"/>
        <w:spacing w:before="0" w:after="0" w:line="276"/>
      </w:pPr>
      <w:r>
        <w:rPr>
          <w:rFonts w:ascii="Consolas" w:cs="Consolas" w:eastAsia="Consolas" w:hAnsi="Consolas"/>
          <w:sz w:val="20"/>
          <w:szCs w:val="20"/>
        </w:rPr>
        <w:t xml:space="preserve">    E --&gt; E2[数据记录与分析]
</w:t>
      </w:r>
    </w:p>
    <w:p>
      <w:pPr>
        <w:shd w:fill="F6F8FA" w:color="F6F8FA" w:val="solid"/>
        <w:spacing w:before="0" w:after="0" w:line="276"/>
      </w:pPr>
      <w:r>
        <w:rPr>
          <w:rFonts w:ascii="Consolas" w:cs="Consolas" w:eastAsia="Consolas" w:hAnsi="Consolas"/>
          <w:sz w:val="20"/>
          <w:szCs w:val="20"/>
        </w:rPr>
        <w:t xml:space="preserve">    E --&gt; E3[方案调整]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F1[方案生成]
</w:t>
      </w:r>
    </w:p>
    <w:p>
      <w:pPr>
        <w:shd w:fill="F6F8FA" w:color="F6F8FA" w:val="solid"/>
        <w:spacing w:before="0" w:after="0" w:line="276"/>
      </w:pPr>
      <w:r>
        <w:rPr>
          <w:rFonts w:ascii="Consolas" w:cs="Consolas" w:eastAsia="Consolas" w:hAnsi="Consolas"/>
          <w:sz w:val="20"/>
          <w:szCs w:val="20"/>
        </w:rPr>
        <w:t xml:space="preserve">    F --&gt; F2[个性化指导]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G --&gt; G1[信息记录]
</w:t>
      </w:r>
    </w:p>
    <w:p>
      <w:pPr>
        <w:shd w:fill="F6F8FA" w:color="F6F8FA" w:val="solid"/>
        <w:spacing w:before="0" w:after="0" w:line="276"/>
      </w:pPr>
      <w:r>
        <w:rPr>
          <w:rFonts w:ascii="Consolas" w:cs="Consolas" w:eastAsia="Consolas" w:hAnsi="Consolas"/>
          <w:sz w:val="20"/>
          <w:szCs w:val="20"/>
        </w:rPr>
        <w:t xml:space="preserve">    G --&gt; G2[提醒设置]
</w:t>
      </w:r>
    </w:p>
    <w:p>
      <w:pPr>
        <w:shd w:fill="F6F8FA" w:color="F6F8FA" w:val="solid"/>
        <w:spacing w:before="0" w:after="0" w:line="276"/>
      </w:pPr>
      <w:r>
        <w:rPr>
          <w:rFonts w:ascii="Consolas" w:cs="Consolas" w:eastAsia="Consolas" w:hAnsi="Consolas"/>
          <w:sz w:val="20"/>
          <w:szCs w:val="20"/>
        </w:rPr>
        <w:t xml:space="preserve">    G --&gt; G3[依从性跟踪]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H --&gt; H1[预约挂号]
</w:t>
      </w:r>
    </w:p>
    <w:p>
      <w:pPr>
        <w:shd w:fill="F6F8FA" w:color="F6F8FA" w:val="solid"/>
        <w:spacing w:before="0" w:after="0" w:line="276"/>
      </w:pPr>
      <w:r>
        <w:rPr>
          <w:rFonts w:ascii="Consolas" w:cs="Consolas" w:eastAsia="Consolas" w:hAnsi="Consolas"/>
          <w:sz w:val="20"/>
          <w:szCs w:val="20"/>
        </w:rPr>
        <w:t xml:space="preserve">    H --&gt; H2[复诊提醒]
</w:t>
      </w:r>
    </w:p>
    <w:p>
      <w:pPr>
        <w:shd w:fill="F6F8FA" w:color="F6F8FA" w:val="solid"/>
        <w:spacing w:before="0" w:after="0" w:line="276"/>
      </w:pPr>
      <w:r>
        <w:rPr>
          <w:rFonts w:ascii="Consolas" w:cs="Consolas" w:eastAsia="Consolas" w:hAnsi="Consolas"/>
          <w:sz w:val="20"/>
          <w:szCs w:val="20"/>
        </w:rPr>
        <w:t xml:space="preserve">    H --&gt; H3[流程协助]
</w:t>
      </w:r>
    </w:p>
    <w:p>
      <w:pPr>
        <w:shd w:fill="F6F8FA" w:color="F6F8FA" w:val="solid"/>
        <w:spacing w:before="0" w:after="120" w:line="276"/>
      </w:pPr>
      <w:r>
        <w:rPr>
          <w:rFonts w:ascii="Consolas" w:cs="Consolas" w:eastAsia="Consolas" w:hAnsi="Consolas"/>
          <w:sz w:val="20"/>
          <w:szCs w:val="20"/>
        </w:rPr>
        <w:t xml:space="preserve">    H --&gt; H4[信息记录]</w:t>
      </w:r>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A[患者建档流程] --&gt; B[健康评估流程]
</w:t>
      </w:r>
    </w:p>
    <w:p>
      <w:pPr>
        <w:shd w:fill="F6F8FA" w:color="F6F8FA" w:val="solid"/>
        <w:spacing w:before="0" w:after="0" w:line="276"/>
      </w:pPr>
      <w:r>
        <w:rPr>
          <w:rFonts w:ascii="Consolas" w:cs="Consolas" w:eastAsia="Consolas" w:hAnsi="Consolas"/>
          <w:sz w:val="20"/>
          <w:szCs w:val="20"/>
        </w:rPr>
        <w:t xml:space="preserve">    B --&gt; C[随访管理流程]
</w:t>
      </w:r>
    </w:p>
    <w:p>
      <w:pPr>
        <w:shd w:fill="F6F8FA" w:color="F6F8FA" w:val="solid"/>
        <w:spacing w:before="0" w:after="0" w:line="276"/>
      </w:pPr>
      <w:r>
        <w:rPr>
          <w:rFonts w:ascii="Consolas" w:cs="Consolas" w:eastAsia="Consolas" w:hAnsi="Consolas"/>
          <w:sz w:val="20"/>
          <w:szCs w:val="20"/>
        </w:rPr>
        <w:t xml:space="preserve">    C --&gt; D[健康干预流程]
</w:t>
      </w:r>
    </w:p>
    <w:p>
      <w:pPr>
        <w:shd w:fill="F6F8FA" w:color="F6F8FA" w:val="solid"/>
        <w:spacing w:before="0" w:after="0" w:line="276"/>
      </w:pPr>
      <w:r>
        <w:rPr>
          <w:rFonts w:ascii="Consolas" w:cs="Consolas" w:eastAsia="Consolas" w:hAnsi="Consolas"/>
          <w:sz w:val="20"/>
          <w:szCs w:val="20"/>
        </w:rPr>
        <w:t xml:space="preserve">    D --&gt; E[个人运动管理流程]
</w:t>
      </w:r>
    </w:p>
    <w:p>
      <w:pPr>
        <w:shd w:fill="F6F8FA" w:color="F6F8FA" w:val="solid"/>
        <w:spacing w:before="0" w:after="0" w:line="276"/>
      </w:pPr>
      <w:r>
        <w:rPr>
          <w:rFonts w:ascii="Consolas" w:cs="Consolas" w:eastAsia="Consolas" w:hAnsi="Consolas"/>
          <w:sz w:val="20"/>
          <w:szCs w:val="20"/>
        </w:rPr>
        <w:t xml:space="preserve">    E --&gt; F[膳食管理流程]
</w:t>
      </w:r>
    </w:p>
    <w:p>
      <w:pPr>
        <w:shd w:fill="F6F8FA" w:color="F6F8FA" w:val="solid"/>
        <w:spacing w:before="0" w:after="0" w:line="276"/>
      </w:pPr>
      <w:r>
        <w:rPr>
          <w:rFonts w:ascii="Consolas" w:cs="Consolas" w:eastAsia="Consolas" w:hAnsi="Consolas"/>
          <w:sz w:val="20"/>
          <w:szCs w:val="20"/>
        </w:rPr>
        <w:t xml:space="preserve">    F --&gt; G[用药提醒流程]
</w:t>
      </w:r>
    </w:p>
    <w:p>
      <w:pPr>
        <w:shd w:fill="F6F8FA" w:color="F6F8FA" w:val="solid"/>
        <w:spacing w:before="0" w:after="0" w:line="276"/>
      </w:pPr>
      <w:r>
        <w:rPr>
          <w:rFonts w:ascii="Consolas" w:cs="Consolas" w:eastAsia="Consolas" w:hAnsi="Consolas"/>
          <w:sz w:val="20"/>
          <w:szCs w:val="20"/>
        </w:rPr>
        <w:t xml:space="preserve">    G --&gt; H[就诊复诊管理流程]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 --&gt; A1[信息收集]
</w:t>
      </w:r>
    </w:p>
    <w:p>
      <w:pPr>
        <w:shd w:fill="F6F8FA" w:color="F6F8FA" w:val="solid"/>
        <w:spacing w:before="0" w:after="0" w:line="276"/>
      </w:pPr>
      <w:r>
        <w:rPr>
          <w:rFonts w:ascii="Consolas" w:cs="Consolas" w:eastAsia="Consolas" w:hAnsi="Consolas"/>
          <w:sz w:val="20"/>
          <w:szCs w:val="20"/>
        </w:rPr>
        <w:t xml:space="preserve">    A --&gt; A2[档案建立]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B1[指标检测]
</w:t>
      </w:r>
    </w:p>
    <w:p>
      <w:pPr>
        <w:shd w:fill="F6F8FA" w:color="F6F8FA" w:val="solid"/>
        <w:spacing w:before="0" w:after="0" w:line="276"/>
      </w:pPr>
      <w:r>
        <w:rPr>
          <w:rFonts w:ascii="Consolas" w:cs="Consolas" w:eastAsia="Consolas" w:hAnsi="Consolas"/>
          <w:sz w:val="20"/>
          <w:szCs w:val="20"/>
        </w:rPr>
        <w:t xml:space="preserve">    B --&gt; B2[方案制定]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C1[随访安排]
</w:t>
      </w:r>
    </w:p>
    <w:p>
      <w:pPr>
        <w:shd w:fill="F6F8FA" w:color="F6F8FA" w:val="solid"/>
        <w:spacing w:before="0" w:after="0" w:line="276"/>
      </w:pPr>
      <w:r>
        <w:rPr>
          <w:rFonts w:ascii="Consolas" w:cs="Consolas" w:eastAsia="Consolas" w:hAnsi="Consolas"/>
          <w:sz w:val="20"/>
          <w:szCs w:val="20"/>
        </w:rPr>
        <w:t xml:space="preserve">    C --&gt; C2[信息收集]
</w:t>
      </w:r>
    </w:p>
    <w:p>
      <w:pPr>
        <w:shd w:fill="F6F8FA" w:color="F6F8FA" w:val="solid"/>
        <w:spacing w:before="0" w:after="0" w:line="276"/>
      </w:pPr>
      <w:r>
        <w:rPr>
          <w:rFonts w:ascii="Consolas" w:cs="Consolas" w:eastAsia="Consolas" w:hAnsi="Consolas"/>
          <w:sz w:val="20"/>
          <w:szCs w:val="20"/>
        </w:rPr>
        <w:t xml:space="preserve">    C --&gt; C3[记录反馈]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D1[措施制定]
</w:t>
      </w:r>
    </w:p>
    <w:p>
      <w:pPr>
        <w:shd w:fill="F6F8FA" w:color="F6F8FA" w:val="solid"/>
        <w:spacing w:before="0" w:after="0" w:line="276"/>
      </w:pPr>
      <w:r>
        <w:rPr>
          <w:rFonts w:ascii="Consolas" w:cs="Consolas" w:eastAsia="Consolas" w:hAnsi="Consolas"/>
          <w:sz w:val="20"/>
          <w:szCs w:val="20"/>
        </w:rPr>
        <w:t xml:space="preserve">    D --&gt; D2[实施与跟踪]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E1[方案制定]
</w:t>
      </w:r>
    </w:p>
    <w:p>
      <w:pPr>
        <w:shd w:fill="F6F8FA" w:color="F6F8FA" w:val="solid"/>
        <w:spacing w:before="0" w:after="0" w:line="276"/>
      </w:pPr>
      <w:r>
        <w:rPr>
          <w:rFonts w:ascii="Consolas" w:cs="Consolas" w:eastAsia="Consolas" w:hAnsi="Consolas"/>
          <w:sz w:val="20"/>
          <w:szCs w:val="20"/>
        </w:rPr>
        <w:t xml:space="preserve">    E --&gt; E2[数据记录与分析]
</w:t>
      </w:r>
    </w:p>
    <w:p>
      <w:pPr>
        <w:shd w:fill="F6F8FA" w:color="F6F8FA" w:val="solid"/>
        <w:spacing w:before="0" w:after="0" w:line="276"/>
      </w:pPr>
      <w:r>
        <w:rPr>
          <w:rFonts w:ascii="Consolas" w:cs="Consolas" w:eastAsia="Consolas" w:hAnsi="Consolas"/>
          <w:sz w:val="20"/>
          <w:szCs w:val="20"/>
        </w:rPr>
        <w:t xml:space="preserve">    E --&gt; E3[方案调整]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F1[方案生成]
</w:t>
      </w:r>
    </w:p>
    <w:p>
      <w:pPr>
        <w:shd w:fill="F6F8FA" w:color="F6F8FA" w:val="solid"/>
        <w:spacing w:before="0" w:after="0" w:line="276"/>
      </w:pPr>
      <w:r>
        <w:rPr>
          <w:rFonts w:ascii="Consolas" w:cs="Consolas" w:eastAsia="Consolas" w:hAnsi="Consolas"/>
          <w:sz w:val="20"/>
          <w:szCs w:val="20"/>
        </w:rPr>
        <w:t xml:space="preserve">    F --&gt; F2[个性化指导]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G --&gt; G1[信息记录]
</w:t>
      </w:r>
    </w:p>
    <w:p>
      <w:pPr>
        <w:shd w:fill="F6F8FA" w:color="F6F8FA" w:val="solid"/>
        <w:spacing w:before="0" w:after="0" w:line="276"/>
      </w:pPr>
      <w:r>
        <w:rPr>
          <w:rFonts w:ascii="Consolas" w:cs="Consolas" w:eastAsia="Consolas" w:hAnsi="Consolas"/>
          <w:sz w:val="20"/>
          <w:szCs w:val="20"/>
        </w:rPr>
        <w:t xml:space="preserve">    G --&gt; G2[提醒设置]
</w:t>
      </w:r>
    </w:p>
    <w:p>
      <w:pPr>
        <w:shd w:fill="F6F8FA" w:color="F6F8FA" w:val="solid"/>
        <w:spacing w:before="0" w:after="0" w:line="276"/>
      </w:pPr>
      <w:r>
        <w:rPr>
          <w:rFonts w:ascii="Consolas" w:cs="Consolas" w:eastAsia="Consolas" w:hAnsi="Consolas"/>
          <w:sz w:val="20"/>
          <w:szCs w:val="20"/>
        </w:rPr>
        <w:t xml:space="preserve">    G --&gt; G3[依从性跟踪]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H --&gt; H1[预约挂号]
</w:t>
      </w:r>
    </w:p>
    <w:p>
      <w:pPr>
        <w:shd w:fill="F6F8FA" w:color="F6F8FA" w:val="solid"/>
        <w:spacing w:before="0" w:after="0" w:line="276"/>
      </w:pPr>
      <w:r>
        <w:rPr>
          <w:rFonts w:ascii="Consolas" w:cs="Consolas" w:eastAsia="Consolas" w:hAnsi="Consolas"/>
          <w:sz w:val="20"/>
          <w:szCs w:val="20"/>
        </w:rPr>
        <w:t xml:space="preserve">    H --&gt; H2[复诊提醒]
</w:t>
      </w:r>
    </w:p>
    <w:p>
      <w:pPr>
        <w:shd w:fill="F6F8FA" w:color="F6F8FA" w:val="solid"/>
        <w:spacing w:before="0" w:after="0" w:line="276"/>
      </w:pPr>
      <w:r>
        <w:rPr>
          <w:rFonts w:ascii="Consolas" w:cs="Consolas" w:eastAsia="Consolas" w:hAnsi="Consolas"/>
          <w:sz w:val="20"/>
          <w:szCs w:val="20"/>
        </w:rPr>
        <w:t xml:space="preserve">    H --&gt; H3[流程协助]
</w:t>
      </w:r>
    </w:p>
    <w:p>
      <w:pPr>
        <w:shd w:fill="F6F8FA" w:color="F6F8FA" w:val="solid"/>
        <w:spacing w:before="0" w:after="120" w:line="276"/>
      </w:pPr>
      <w:r>
        <w:rPr>
          <w:rFonts w:ascii="Consolas" w:cs="Consolas" w:eastAsia="Consolas" w:hAnsi="Consolas"/>
          <w:sz w:val="20"/>
          <w:szCs w:val="20"/>
        </w:rPr>
        <w:t xml:space="preserve">    H --&gt; H4[信息记录]</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flowchart TD
</w:t>
      </w:r>
      <w:r>
        <w:rPr>
          <w:rStyle w:val="code"/>
          <w:rFonts w:ascii="Consolas" w:cs="Consolas" w:eastAsia="Consolas" w:hAnsi="Consolas"/>
        </w:rPr>
        <w:br/>
        <w:t xml:space="preserve">    A[患者建档流程] --&gt; B[健康评估流程]
</w:t>
      </w:r>
      <w:r>
        <w:rPr>
          <w:rStyle w:val="code"/>
          <w:rFonts w:ascii="Consolas" w:cs="Consolas" w:eastAsia="Consolas" w:hAnsi="Consolas"/>
        </w:rPr>
        <w:br/>
        <w:t xml:space="preserve">    B --&gt; C[随访管理流程]
</w:t>
      </w:r>
      <w:r>
        <w:rPr>
          <w:rStyle w:val="code"/>
          <w:rFonts w:ascii="Consolas" w:cs="Consolas" w:eastAsia="Consolas" w:hAnsi="Consolas"/>
        </w:rPr>
        <w:br/>
        <w:t xml:space="preserve">    C --&gt; D[健康干预流程]
</w:t>
      </w:r>
      <w:r>
        <w:rPr>
          <w:rStyle w:val="code"/>
          <w:rFonts w:ascii="Consolas" w:cs="Consolas" w:eastAsia="Consolas" w:hAnsi="Consolas"/>
        </w:rPr>
        <w:br/>
        <w:t xml:space="preserve">    D --&gt; E[个人运动管理流程]
</w:t>
      </w:r>
      <w:r>
        <w:rPr>
          <w:rStyle w:val="code"/>
          <w:rFonts w:ascii="Consolas" w:cs="Consolas" w:eastAsia="Consolas" w:hAnsi="Consolas"/>
        </w:rPr>
        <w:br/>
        <w:t xml:space="preserve">    E --&gt; F[膳食管理流程]
</w:t>
      </w:r>
      <w:r>
        <w:rPr>
          <w:rStyle w:val="code"/>
          <w:rFonts w:ascii="Consolas" w:cs="Consolas" w:eastAsia="Consolas" w:hAnsi="Consolas"/>
        </w:rPr>
        <w:br/>
        <w:t xml:space="preserve">    F --&gt; G[用药提醒流程]
</w:t>
      </w:r>
      <w:r>
        <w:rPr>
          <w:rStyle w:val="code"/>
          <w:rFonts w:ascii="Consolas" w:cs="Consolas" w:eastAsia="Consolas" w:hAnsi="Consolas"/>
        </w:rPr>
        <w:br/>
        <w:t xml:space="preserve">    G --&gt; H[就诊复诊管理流程]
</w:t>
      </w:r>
      <w:r>
        <w:rPr>
          <w:rStyle w:val="code"/>
          <w:rFonts w:ascii="Consolas" w:cs="Consolas" w:eastAsia="Consolas" w:hAnsi="Consolas"/>
        </w:rPr>
        <w:br/>
        <w:t xml:space="preserve">
</w:t>
      </w:r>
      <w:r>
        <w:rPr>
          <w:rStyle w:val="code"/>
          <w:rFonts w:ascii="Consolas" w:cs="Consolas" w:eastAsia="Consolas" w:hAnsi="Consolas"/>
        </w:rPr>
        <w:br/>
        <w:t xml:space="preserve">    A --&gt; A1[信息收集]
</w:t>
      </w:r>
      <w:r>
        <w:rPr>
          <w:rStyle w:val="code"/>
          <w:rFonts w:ascii="Consolas" w:cs="Consolas" w:eastAsia="Consolas" w:hAnsi="Consolas"/>
        </w:rPr>
        <w:br/>
        <w:t xml:space="preserve">    A --&gt; A2[档案建立]
</w:t>
      </w:r>
      <w:r>
        <w:rPr>
          <w:rStyle w:val="code"/>
          <w:rFonts w:ascii="Consolas" w:cs="Consolas" w:eastAsia="Consolas" w:hAnsi="Consolas"/>
        </w:rPr>
        <w:br/>
        <w:t xml:space="preserve">
</w:t>
      </w:r>
      <w:r>
        <w:rPr>
          <w:rStyle w:val="code"/>
          <w:rFonts w:ascii="Consolas" w:cs="Consolas" w:eastAsia="Consolas" w:hAnsi="Consolas"/>
        </w:rPr>
        <w:br/>
        <w:t xml:space="preserve">    B --&gt; B1[指标检测]
</w:t>
      </w:r>
      <w:r>
        <w:rPr>
          <w:rStyle w:val="code"/>
          <w:rFonts w:ascii="Consolas" w:cs="Consolas" w:eastAsia="Consolas" w:hAnsi="Consolas"/>
        </w:rPr>
        <w:br/>
        <w:t xml:space="preserve">    B --&gt; B2[方案制定]
</w:t>
      </w:r>
      <w:r>
        <w:rPr>
          <w:rStyle w:val="code"/>
          <w:rFonts w:ascii="Consolas" w:cs="Consolas" w:eastAsia="Consolas" w:hAnsi="Consolas"/>
        </w:rPr>
        <w:br/>
        <w:t xml:space="preserve">
</w:t>
      </w:r>
      <w:r>
        <w:rPr>
          <w:rStyle w:val="code"/>
          <w:rFonts w:ascii="Consolas" w:cs="Consolas" w:eastAsia="Consolas" w:hAnsi="Consolas"/>
        </w:rPr>
        <w:br/>
        <w:t xml:space="preserve">    C --&gt; C1[随访安排]
</w:t>
      </w:r>
      <w:r>
        <w:rPr>
          <w:rStyle w:val="code"/>
          <w:rFonts w:ascii="Consolas" w:cs="Consolas" w:eastAsia="Consolas" w:hAnsi="Consolas"/>
        </w:rPr>
        <w:br/>
        <w:t xml:space="preserve">    C --&gt; C2[信息收集]
</w:t>
      </w:r>
      <w:r>
        <w:rPr>
          <w:rStyle w:val="code"/>
          <w:rFonts w:ascii="Consolas" w:cs="Consolas" w:eastAsia="Consolas" w:hAnsi="Consolas"/>
        </w:rPr>
        <w:br/>
        <w:t xml:space="preserve">    C --&gt; C3[记录反馈]
</w:t>
      </w:r>
      <w:r>
        <w:rPr>
          <w:rStyle w:val="code"/>
          <w:rFonts w:ascii="Consolas" w:cs="Consolas" w:eastAsia="Consolas" w:hAnsi="Consolas"/>
        </w:rPr>
        <w:br/>
        <w:t xml:space="preserve">
</w:t>
      </w:r>
      <w:r>
        <w:rPr>
          <w:rStyle w:val="code"/>
          <w:rFonts w:ascii="Consolas" w:cs="Consolas" w:eastAsia="Consolas" w:hAnsi="Consolas"/>
        </w:rPr>
        <w:br/>
        <w:t xml:space="preserve">    D --&gt; D1[措施制定]
</w:t>
      </w:r>
      <w:r>
        <w:rPr>
          <w:rStyle w:val="code"/>
          <w:rFonts w:ascii="Consolas" w:cs="Consolas" w:eastAsia="Consolas" w:hAnsi="Consolas"/>
        </w:rPr>
        <w:br/>
        <w:t xml:space="preserve">    D --&gt; D2[实施与跟踪]
</w:t>
      </w:r>
      <w:r>
        <w:rPr>
          <w:rStyle w:val="code"/>
          <w:rFonts w:ascii="Consolas" w:cs="Consolas" w:eastAsia="Consolas" w:hAnsi="Consolas"/>
        </w:rPr>
        <w:br/>
        <w:t xml:space="preserve">
</w:t>
      </w:r>
      <w:r>
        <w:rPr>
          <w:rStyle w:val="code"/>
          <w:rFonts w:ascii="Consolas" w:cs="Consolas" w:eastAsia="Consolas" w:hAnsi="Consolas"/>
        </w:rPr>
        <w:br/>
        <w:t xml:space="preserve">    E --&gt; E1[方案制定]
</w:t>
      </w:r>
      <w:r>
        <w:rPr>
          <w:rStyle w:val="code"/>
          <w:rFonts w:ascii="Consolas" w:cs="Consolas" w:eastAsia="Consolas" w:hAnsi="Consolas"/>
        </w:rPr>
        <w:br/>
        <w:t xml:space="preserve">    E --&gt; E2[数据记录与分析]
</w:t>
      </w:r>
      <w:r>
        <w:rPr>
          <w:rStyle w:val="code"/>
          <w:rFonts w:ascii="Consolas" w:cs="Consolas" w:eastAsia="Consolas" w:hAnsi="Consolas"/>
        </w:rPr>
        <w:br/>
        <w:t xml:space="preserve">    E --&gt; E3[方案调整]
</w:t>
      </w:r>
      <w:r>
        <w:rPr>
          <w:rStyle w:val="code"/>
          <w:rFonts w:ascii="Consolas" w:cs="Consolas" w:eastAsia="Consolas" w:hAnsi="Consolas"/>
        </w:rPr>
        <w:br/>
        <w:t xml:space="preserve">
</w:t>
      </w:r>
      <w:r>
        <w:rPr>
          <w:rStyle w:val="code"/>
          <w:rFonts w:ascii="Consolas" w:cs="Consolas" w:eastAsia="Consolas" w:hAnsi="Consolas"/>
        </w:rPr>
        <w:br/>
        <w:t xml:space="preserve">    F --&gt; F1[方案生成]
</w:t>
      </w:r>
      <w:r>
        <w:rPr>
          <w:rStyle w:val="code"/>
          <w:rFonts w:ascii="Consolas" w:cs="Consolas" w:eastAsia="Consolas" w:hAnsi="Consolas"/>
        </w:rPr>
        <w:br/>
        <w:t xml:space="preserve">    F --&gt; F2[个性化指导]
</w:t>
      </w:r>
      <w:r>
        <w:rPr>
          <w:rStyle w:val="code"/>
          <w:rFonts w:ascii="Consolas" w:cs="Consolas" w:eastAsia="Consolas" w:hAnsi="Consolas"/>
        </w:rPr>
        <w:br/>
        <w:t xml:space="preserve">
</w:t>
      </w:r>
      <w:r>
        <w:rPr>
          <w:rStyle w:val="code"/>
          <w:rFonts w:ascii="Consolas" w:cs="Consolas" w:eastAsia="Consolas" w:hAnsi="Consolas"/>
        </w:rPr>
        <w:br/>
        <w:t xml:space="preserve">    G --&gt; G1[信息记录]
</w:t>
      </w:r>
      <w:r>
        <w:rPr>
          <w:rStyle w:val="code"/>
          <w:rFonts w:ascii="Consolas" w:cs="Consolas" w:eastAsia="Consolas" w:hAnsi="Consolas"/>
        </w:rPr>
        <w:br/>
        <w:t xml:space="preserve">    G --&gt; G2[提醒设置]
</w:t>
      </w:r>
      <w:r>
        <w:rPr>
          <w:rStyle w:val="code"/>
          <w:rFonts w:ascii="Consolas" w:cs="Consolas" w:eastAsia="Consolas" w:hAnsi="Consolas"/>
        </w:rPr>
        <w:br/>
        <w:t xml:space="preserve">    G --&gt; G3[依从性跟踪]
</w:t>
      </w:r>
      <w:r>
        <w:rPr>
          <w:rStyle w:val="code"/>
          <w:rFonts w:ascii="Consolas" w:cs="Consolas" w:eastAsia="Consolas" w:hAnsi="Consolas"/>
        </w:rPr>
        <w:br/>
        <w:t xml:space="preserve">
</w:t>
      </w:r>
      <w:r>
        <w:rPr>
          <w:rStyle w:val="code"/>
          <w:rFonts w:ascii="Consolas" w:cs="Consolas" w:eastAsia="Consolas" w:hAnsi="Consolas"/>
        </w:rPr>
        <w:br/>
        <w:t xml:space="preserve">    H --&gt; H1[预约挂号]
</w:t>
      </w:r>
      <w:r>
        <w:rPr>
          <w:rStyle w:val="code"/>
          <w:rFonts w:ascii="Consolas" w:cs="Consolas" w:eastAsia="Consolas" w:hAnsi="Consolas"/>
        </w:rPr>
        <w:br/>
        <w:t xml:space="preserve">    H --&gt; H2[复诊提醒]
</w:t>
      </w:r>
      <w:r>
        <w:rPr>
          <w:rStyle w:val="code"/>
          <w:rFonts w:ascii="Consolas" w:cs="Consolas" w:eastAsia="Consolas" w:hAnsi="Consolas"/>
        </w:rPr>
        <w:br/>
        <w:t xml:space="preserve">    H --&gt; H3[流程协助]
</w:t>
      </w:r>
      <w:r>
        <w:rPr>
          <w:rStyle w:val="code"/>
          <w:rFonts w:ascii="Consolas" w:cs="Consolas" w:eastAsia="Consolas" w:hAnsi="Consolas"/>
        </w:rPr>
        <w:br/>
        <w:t xml:space="preserve">    H --&gt; H4[信息记录]</w:t>
      </w:r>
    </w:p>
    <w:p>
      <w:r>
        <w:rPr>
          <w:i/>
          <w:iCs/>
        </w:rPr>
        <w:t xml:space="preserve">图10：慢性病管理服务流程图</w:t>
      </w:r>
    </w:p>
    <w:p>
      <w:pPr>
        <w:pStyle w:val="Heading3"/>
      </w:pPr>
      <w:bookmarkStart w:name="6-1-患者建档流程" w:id="1"/>
      <w:r>
        <w:t xml:space="preserve">6.1 患者建档流程</w:t>
      </w:r>
      <w:bookmarkEnd w:id="1"/>
    </w:p>
    <w:p>
      <w:pPr>
        <w:pStyle w:val="ListParagraph"/>
        <w:pStyle w:val="ListParagraph"/>
        <w:numPr>
          <w:ilvl w:val="0"/>
          <w:numId w:val="1"/>
        </w:numPr>
        <w:numPr>
          <w:ilvl w:val="0"/>
          <w:numId w:val="56"/>
        </w:numPr>
      </w:pPr>
      <w:r>
        <w:rPr>
          <w:b/>
          <w:bCs/>
        </w:rPr>
        <w:t xml:space="preserve">信息收集</w:t>
      </w:r>
      <w:r>
        <w:t xml:space="preserve">：医护人员收集患者基本信息、疾病史、家族病史、体检报告、用药情况等。</w:t>
      </w:r>
    </w:p>
    <w:p>
      <w:pPr>
        <w:pStyle w:val="ListParagraph"/>
        <w:pStyle w:val="ListParagraph"/>
        <w:numPr>
          <w:ilvl w:val="0"/>
          <w:numId w:val="1"/>
        </w:numPr>
        <w:numPr>
          <w:ilvl w:val="0"/>
          <w:numId w:val="56"/>
        </w:numPr>
      </w:pPr>
      <w:r>
        <w:rPr>
          <w:b/>
          <w:bCs/>
        </w:rPr>
        <w:t xml:space="preserve">档案建立</w:t>
      </w:r>
      <w:r>
        <w:t xml:space="preserve">：录入电子系统，建立专属电子健康档案，进行分类管理，便于查询使用。</w:t>
      </w:r>
    </w:p>
    <w:p>
      <w:pPr>
        <w:pStyle w:val="Heading3"/>
      </w:pPr>
      <w:bookmarkStart w:name="6-2-健康评估流程" w:id="1"/>
      <w:r>
        <w:t xml:space="preserve">6.2 健康评估流程</w:t>
      </w:r>
      <w:bookmarkEnd w:id="1"/>
    </w:p>
    <w:p>
      <w:pPr>
        <w:pStyle w:val="ListParagraph"/>
        <w:pStyle w:val="ListParagraph"/>
        <w:numPr>
          <w:ilvl w:val="0"/>
          <w:numId w:val="1"/>
        </w:numPr>
        <w:numPr>
          <w:ilvl w:val="0"/>
          <w:numId w:val="57"/>
        </w:numPr>
      </w:pPr>
      <w:r>
        <w:rPr>
          <w:b/>
          <w:bCs/>
        </w:rPr>
        <w:t xml:space="preserve">指标检测</w:t>
      </w:r>
      <w:r>
        <w:t xml:space="preserve">：定期检测血压、血糖、血脂等；评估生活方式，如饮食、运动、吸烟饮酒等；关注心理状态，使用专业工具评估。</w:t>
      </w:r>
    </w:p>
    <w:p>
      <w:pPr>
        <w:pStyle w:val="ListParagraph"/>
        <w:pStyle w:val="ListParagraph"/>
        <w:numPr>
          <w:ilvl w:val="0"/>
          <w:numId w:val="1"/>
        </w:numPr>
        <w:numPr>
          <w:ilvl w:val="0"/>
          <w:numId w:val="57"/>
        </w:numPr>
      </w:pPr>
      <w:r>
        <w:rPr>
          <w:b/>
          <w:bCs/>
        </w:rPr>
        <w:t xml:space="preserve">方案制定</w:t>
      </w:r>
      <w:r>
        <w:t xml:space="preserve">：根据评估结果，医护团队制定个性化健康管理方案（如血糖波动大时调整饮食运动，或心理疏导）。</w:t>
      </w:r>
    </w:p>
    <w:p>
      <w:pPr>
        <w:pStyle w:val="Heading3"/>
      </w:pPr>
      <w:bookmarkStart w:name="6-3-随访管理流程" w:id="1"/>
      <w:r>
        <w:t xml:space="preserve">6.3 随访管理流程</w:t>
      </w:r>
      <w:bookmarkEnd w:id="1"/>
    </w:p>
    <w:p>
      <w:pPr>
        <w:pStyle w:val="ListParagraph"/>
        <w:pStyle w:val="ListParagraph"/>
        <w:numPr>
          <w:ilvl w:val="0"/>
          <w:numId w:val="1"/>
        </w:numPr>
        <w:numPr>
          <w:ilvl w:val="0"/>
          <w:numId w:val="58"/>
        </w:numPr>
      </w:pPr>
      <w:r>
        <w:rPr>
          <w:b/>
          <w:bCs/>
        </w:rPr>
        <w:t xml:space="preserve">随访安排</w:t>
      </w:r>
      <w:r>
        <w:t xml:space="preserve">：确定随访方式，如电话、短信、微信等；制定随访计划，明确间隔。</w:t>
      </w:r>
    </w:p>
    <w:p>
      <w:pPr>
        <w:pStyle w:val="ListParagraph"/>
        <w:pStyle w:val="ListParagraph"/>
        <w:numPr>
          <w:ilvl w:val="0"/>
          <w:numId w:val="1"/>
        </w:numPr>
        <w:numPr>
          <w:ilvl w:val="0"/>
          <w:numId w:val="58"/>
        </w:numPr>
      </w:pPr>
      <w:r>
        <w:rPr>
          <w:b/>
          <w:bCs/>
        </w:rPr>
        <w:t xml:space="preserve">信息收集</w:t>
      </w:r>
      <w:r>
        <w:t xml:space="preserve">：随访人员与患者沟通，了解病情变化和方案执行情况；提醒按时服药、体检、调整生活方式等。</w:t>
      </w:r>
    </w:p>
    <w:p>
      <w:pPr>
        <w:pStyle w:val="ListParagraph"/>
        <w:pStyle w:val="ListParagraph"/>
        <w:numPr>
          <w:ilvl w:val="0"/>
          <w:numId w:val="1"/>
        </w:numPr>
        <w:numPr>
          <w:ilvl w:val="0"/>
          <w:numId w:val="58"/>
        </w:numPr>
      </w:pPr>
      <w:r>
        <w:rPr>
          <w:b/>
          <w:bCs/>
        </w:rPr>
        <w:t xml:space="preserve">记录反馈</w:t>
      </w:r>
      <w:r>
        <w:t xml:space="preserve">：将随访信息记录在电子健康档案中，为后续干预提供依据。</w:t>
      </w:r>
    </w:p>
    <w:p>
      <w:pPr>
        <w:pStyle w:val="Heading3"/>
      </w:pPr>
      <w:bookmarkStart w:name="6-4-健康干预流程" w:id="1"/>
      <w:r>
        <w:t xml:space="preserve">6.4 健康干预流程</w:t>
      </w:r>
      <w:bookmarkEnd w:id="1"/>
    </w:p>
    <w:p>
      <w:pPr>
        <w:pStyle w:val="ListParagraph"/>
        <w:pStyle w:val="ListParagraph"/>
        <w:numPr>
          <w:ilvl w:val="0"/>
          <w:numId w:val="1"/>
        </w:numPr>
        <w:numPr>
          <w:ilvl w:val="0"/>
          <w:numId w:val="59"/>
        </w:numPr>
      </w:pPr>
      <w:r>
        <w:rPr>
          <w:b/>
          <w:bCs/>
        </w:rPr>
        <w:t xml:space="preserve">措施制定</w:t>
      </w:r>
      <w:r>
        <w:t xml:space="preserve">：根据健康状况和随访结果，确定干预措施，包括健康知识科普、康复训练指导、健康讲座等。</w:t>
      </w:r>
    </w:p>
    <w:p>
      <w:pPr>
        <w:pStyle w:val="ListParagraph"/>
        <w:pStyle w:val="ListParagraph"/>
        <w:numPr>
          <w:ilvl w:val="0"/>
          <w:numId w:val="1"/>
        </w:numPr>
        <w:numPr>
          <w:ilvl w:val="0"/>
          <w:numId w:val="59"/>
        </w:numPr>
      </w:pPr>
      <w:r>
        <w:rPr>
          <w:b/>
          <w:bCs/>
        </w:rPr>
        <w:t xml:space="preserve">实施与跟踪</w:t>
      </w:r>
      <w:r>
        <w:t xml:space="preserve">：按照措施实施，跟踪参与情况和效果。</w:t>
      </w:r>
    </w:p>
    <w:p>
      <w:pPr>
        <w:pStyle w:val="Heading3"/>
      </w:pPr>
      <w:bookmarkStart w:name="6-5-个人运动管理流程" w:id="1"/>
      <w:r>
        <w:t xml:space="preserve">6.5 个人运动管理流程</w:t>
      </w:r>
      <w:bookmarkEnd w:id="1"/>
    </w:p>
    <w:p>
      <w:pPr>
        <w:pStyle w:val="ListParagraph"/>
        <w:pStyle w:val="ListParagraph"/>
        <w:numPr>
          <w:ilvl w:val="0"/>
          <w:numId w:val="1"/>
        </w:numPr>
        <w:numPr>
          <w:ilvl w:val="0"/>
          <w:numId w:val="60"/>
        </w:numPr>
      </w:pPr>
      <w:r>
        <w:rPr>
          <w:b/>
          <w:bCs/>
        </w:rPr>
        <w:t xml:space="preserve">方案制定</w:t>
      </w:r>
      <w:r>
        <w:t xml:space="preserve">：结合身体状况和疾病类型，制定个性化运动方案，推荐散步、太极拳、瑜伽等；确定强度和频率。</w:t>
      </w:r>
    </w:p>
    <w:p>
      <w:pPr>
        <w:pStyle w:val="ListParagraph"/>
        <w:pStyle w:val="ListParagraph"/>
        <w:numPr>
          <w:ilvl w:val="0"/>
          <w:numId w:val="1"/>
        </w:numPr>
        <w:numPr>
          <w:ilvl w:val="0"/>
          <w:numId w:val="60"/>
        </w:numPr>
      </w:pPr>
      <w:r>
        <w:rPr>
          <w:b/>
          <w:bCs/>
        </w:rPr>
        <w:t xml:space="preserve">数据记录与分析</w:t>
      </w:r>
      <w:r>
        <w:t xml:space="preserve">：系统支持记录运动数据，如时间、距离、消耗卡路里等；分析运动效果。</w:t>
      </w:r>
    </w:p>
    <w:p>
      <w:pPr>
        <w:pStyle w:val="ListParagraph"/>
        <w:pStyle w:val="ListParagraph"/>
        <w:numPr>
          <w:ilvl w:val="0"/>
          <w:numId w:val="1"/>
        </w:numPr>
        <w:numPr>
          <w:ilvl w:val="0"/>
          <w:numId w:val="60"/>
        </w:numPr>
      </w:pPr>
      <w:r>
        <w:rPr>
          <w:b/>
          <w:bCs/>
        </w:rPr>
        <w:t xml:space="preserve">方案调整</w:t>
      </w:r>
      <w:r>
        <w:t xml:space="preserve">：根据效果和身体变化，动态调整方案；对行动不便患者提供视频指导及远程监测。</w:t>
      </w:r>
    </w:p>
    <w:p>
      <w:pPr>
        <w:pStyle w:val="Heading3"/>
      </w:pPr>
      <w:bookmarkStart w:name="6-6-膳食管理流程" w:id="1"/>
      <w:r>
        <w:t xml:space="preserve">6.6 膳食管理流程</w:t>
      </w:r>
      <w:bookmarkEnd w:id="1"/>
    </w:p>
    <w:p>
      <w:pPr>
        <w:pStyle w:val="ListParagraph"/>
        <w:pStyle w:val="ListParagraph"/>
        <w:numPr>
          <w:ilvl w:val="0"/>
          <w:numId w:val="1"/>
        </w:numPr>
        <w:numPr>
          <w:ilvl w:val="0"/>
          <w:numId w:val="61"/>
        </w:numPr>
      </w:pPr>
      <w:r>
        <w:rPr>
          <w:b/>
          <w:bCs/>
        </w:rPr>
        <w:t xml:space="preserve">方案生成</w:t>
      </w:r>
      <w:r>
        <w:t xml:space="preserve">：根据疾病类型（如糖尿病、高血压），结合评估结果，生成每日膳食推荐，包括种类、数量、烹饪方式等。</w:t>
      </w:r>
    </w:p>
    <w:p>
      <w:pPr>
        <w:pStyle w:val="ListParagraph"/>
        <w:pStyle w:val="ListParagraph"/>
        <w:numPr>
          <w:ilvl w:val="0"/>
          <w:numId w:val="1"/>
        </w:numPr>
        <w:numPr>
          <w:ilvl w:val="0"/>
          <w:numId w:val="61"/>
        </w:numPr>
      </w:pPr>
      <w:r>
        <w:rPr>
          <w:b/>
          <w:bCs/>
        </w:rPr>
        <w:t xml:space="preserve">个性化指导</w:t>
      </w:r>
      <w:r>
        <w:t xml:space="preserve">：支持膳食记录、营养分析、饮食禁忌提醒；针对特殊人群如肾病患者提供低盐、低蛋白指导。</w:t>
      </w:r>
    </w:p>
    <w:p>
      <w:pPr>
        <w:pStyle w:val="Heading3"/>
      </w:pPr>
      <w:bookmarkStart w:name="6-7-用药提醒流程" w:id="1"/>
      <w:r>
        <w:t xml:space="preserve">6.7 用药提醒流程</w:t>
      </w:r>
      <w:bookmarkEnd w:id="1"/>
    </w:p>
    <w:p>
      <w:pPr>
        <w:pStyle w:val="ListParagraph"/>
        <w:pStyle w:val="ListParagraph"/>
        <w:numPr>
          <w:ilvl w:val="0"/>
          <w:numId w:val="1"/>
        </w:numPr>
        <w:numPr>
          <w:ilvl w:val="0"/>
          <w:numId w:val="62"/>
        </w:numPr>
      </w:pPr>
      <w:r>
        <w:rPr>
          <w:b/>
          <w:bCs/>
        </w:rPr>
        <w:t xml:space="preserve">信息记录</w:t>
      </w:r>
      <w:r>
        <w:t xml:space="preserve">：系统记录用药信息，包括名称、剂量、时间、频率等。</w:t>
      </w:r>
    </w:p>
    <w:p>
      <w:pPr>
        <w:pStyle w:val="ListParagraph"/>
        <w:pStyle w:val="ListParagraph"/>
        <w:numPr>
          <w:ilvl w:val="0"/>
          <w:numId w:val="1"/>
        </w:numPr>
        <w:numPr>
          <w:ilvl w:val="0"/>
          <w:numId w:val="62"/>
        </w:numPr>
      </w:pPr>
      <w:r>
        <w:rPr>
          <w:b/>
          <w:bCs/>
        </w:rPr>
        <w:t xml:space="preserve">提醒设置</w:t>
      </w:r>
      <w:r>
        <w:t xml:space="preserve">：根据医嘱设置提醒，支持多种方式，如推送、短信、语音等。</w:t>
      </w:r>
    </w:p>
    <w:p>
      <w:pPr>
        <w:pStyle w:val="ListParagraph"/>
        <w:pStyle w:val="ListParagraph"/>
        <w:numPr>
          <w:ilvl w:val="0"/>
          <w:numId w:val="1"/>
        </w:numPr>
        <w:numPr>
          <w:ilvl w:val="0"/>
          <w:numId w:val="62"/>
        </w:numPr>
      </w:pPr>
      <w:r>
        <w:rPr>
          <w:b/>
          <w:bCs/>
        </w:rPr>
        <w:t xml:space="preserve">依从性跟踪</w:t>
      </w:r>
      <w:r>
        <w:t xml:space="preserve">：记录实际服药情况，医护人员了解依从性；根据情况调整用药方案。</w:t>
      </w:r>
    </w:p>
    <w:p>
      <w:pPr>
        <w:pStyle w:val="Heading3"/>
      </w:pPr>
      <w:bookmarkStart w:name="6-8-就诊复诊管理流程" w:id="1"/>
      <w:r>
        <w:t xml:space="preserve">6.8 就诊复诊管理流程</w:t>
      </w:r>
      <w:bookmarkEnd w:id="1"/>
    </w:p>
    <w:p>
      <w:pPr>
        <w:pStyle w:val="ListParagraph"/>
        <w:pStyle w:val="ListParagraph"/>
        <w:numPr>
          <w:ilvl w:val="0"/>
          <w:numId w:val="1"/>
        </w:numPr>
        <w:numPr>
          <w:ilvl w:val="0"/>
          <w:numId w:val="63"/>
        </w:numPr>
      </w:pPr>
      <w:r>
        <w:rPr>
          <w:b/>
          <w:bCs/>
        </w:rPr>
        <w:t xml:space="preserve">预约挂号</w:t>
      </w:r>
      <w:r>
        <w:t xml:space="preserve">：提供在线预约挂号服务。</w:t>
      </w:r>
    </w:p>
    <w:p>
      <w:pPr>
        <w:pStyle w:val="ListParagraph"/>
        <w:pStyle w:val="ListParagraph"/>
        <w:numPr>
          <w:ilvl w:val="0"/>
          <w:numId w:val="1"/>
        </w:numPr>
        <w:numPr>
          <w:ilvl w:val="0"/>
          <w:numId w:val="63"/>
        </w:numPr>
      </w:pPr>
      <w:r>
        <w:rPr>
          <w:b/>
          <w:bCs/>
        </w:rPr>
        <w:t xml:space="preserve">复诊提醒</w:t>
      </w:r>
      <w:r>
        <w:t xml:space="preserve">：根据病情和医嘱自动提醒复诊时间。</w:t>
      </w:r>
    </w:p>
    <w:p>
      <w:pPr>
        <w:pStyle w:val="ListParagraph"/>
        <w:pStyle w:val="ListParagraph"/>
        <w:numPr>
          <w:ilvl w:val="0"/>
          <w:numId w:val="1"/>
        </w:numPr>
        <w:numPr>
          <w:ilvl w:val="0"/>
          <w:numId w:val="63"/>
        </w:numPr>
      </w:pPr>
      <w:r>
        <w:rPr>
          <w:b/>
          <w:bCs/>
        </w:rPr>
        <w:t xml:space="preserve">流程协助</w:t>
      </w:r>
      <w:r>
        <w:t xml:space="preserve">：协助完成挂号、转诊流程，如提供转诊信息、办理手续等。</w:t>
      </w:r>
    </w:p>
    <w:p>
      <w:pPr>
        <w:pStyle w:val="ListParagraph"/>
        <w:pStyle w:val="ListParagraph"/>
        <w:numPr>
          <w:ilvl w:val="0"/>
          <w:numId w:val="1"/>
        </w:numPr>
        <w:numPr>
          <w:ilvl w:val="0"/>
          <w:numId w:val="63"/>
        </w:numPr>
      </w:pPr>
      <w:r>
        <w:rPr>
          <w:b/>
          <w:bCs/>
        </w:rPr>
        <w:t xml:space="preserve">信息记录</w:t>
      </w:r>
      <w:r>
        <w:t xml:space="preserve">：记录每次就诊信息，包括诊断结果、治疗方案、检查报告等，为后续管理和决策提供数据支持。</w:t>
      </w:r>
    </w:p>
    <w:p>
      <w:pPr>
        <w:pStyle w:val="Heading2"/>
      </w:pPr>
      <w:bookmarkStart w:name="7-中心药房" w:id="1"/>
      <w:r>
        <w:t xml:space="preserve">7. 中心药房</w:t>
      </w:r>
      <w:bookmarkEnd w:id="1"/>
    </w:p>
    <w:p>
      <w:r>
        <w:t xml:space="preserve">中心药房系统依托嘉城颐养医院实体建设，为患者、老年人及其他需要长期医疗护理和康复服务的人群提供便捷、安全的药品购买与配送服务，同时保障药品的质量和用药的安全性。</w:t>
      </w:r>
    </w:p>
    <w:p>
      <w:pPr>
        <w:pStyle w:val="Heading3"/>
      </w:pPr>
      <w:bookmarkStart w:name="中心药房业务流程图" w:id="1"/>
      <w:r>
        <w:t xml:space="preserve">中心药房业务流程图</w:t>
      </w:r>
      <w:bookmarkEnd w:id="1"/>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A[药品供应保障流程] --&gt; B[在线药品销售流程]
</w:t>
      </w:r>
    </w:p>
    <w:p>
      <w:pPr>
        <w:shd w:fill="F6F8FA" w:color="F6F8FA" w:val="solid"/>
        <w:spacing w:before="0" w:after="0" w:line="276"/>
      </w:pPr>
      <w:r>
        <w:rPr>
          <w:rFonts w:ascii="Consolas" w:cs="Consolas" w:eastAsia="Consolas" w:hAnsi="Consolas"/>
          <w:sz w:val="20"/>
          <w:szCs w:val="20"/>
        </w:rPr>
        <w:t xml:space="preserve">    B --&gt; C[智能药品管理系统流程]
</w:t>
      </w:r>
    </w:p>
    <w:p>
      <w:pPr>
        <w:shd w:fill="F6F8FA" w:color="F6F8FA" w:val="solid"/>
        <w:spacing w:before="0" w:after="0" w:line="276"/>
      </w:pPr>
      <w:r>
        <w:rPr>
          <w:rFonts w:ascii="Consolas" w:cs="Consolas" w:eastAsia="Consolas" w:hAnsi="Consolas"/>
          <w:sz w:val="20"/>
          <w:szCs w:val="20"/>
        </w:rPr>
        <w:t xml:space="preserve">    C --&gt; D[个性化药品配送服务流程]
</w:t>
      </w:r>
    </w:p>
    <w:p>
      <w:pPr>
        <w:shd w:fill="F6F8FA" w:color="F6F8FA" w:val="solid"/>
        <w:spacing w:before="0" w:after="0" w:line="276"/>
      </w:pPr>
      <w:r>
        <w:rPr>
          <w:rFonts w:ascii="Consolas" w:cs="Consolas" w:eastAsia="Consolas" w:hAnsi="Consolas"/>
          <w:sz w:val="20"/>
          <w:szCs w:val="20"/>
        </w:rPr>
        <w:t xml:space="preserve">    D --&gt; E[药师在线咨询服务流程]
</w:t>
      </w:r>
    </w:p>
    <w:p>
      <w:pPr>
        <w:shd w:fill="F6F8FA" w:color="F6F8FA" w:val="solid"/>
        <w:spacing w:before="0" w:after="0" w:line="276"/>
      </w:pPr>
      <w:r>
        <w:rPr>
          <w:rFonts w:ascii="Consolas" w:cs="Consolas" w:eastAsia="Consolas" w:hAnsi="Consolas"/>
          <w:sz w:val="20"/>
          <w:szCs w:val="20"/>
        </w:rPr>
        <w:t xml:space="preserve">    E --&gt; F[用药提醒与跟踪流程]
</w:t>
      </w:r>
    </w:p>
    <w:p>
      <w:pPr>
        <w:shd w:fill="F6F8FA" w:color="F6F8FA" w:val="solid"/>
        <w:spacing w:before="0" w:after="0" w:line="276"/>
      </w:pPr>
      <w:r>
        <w:rPr>
          <w:rFonts w:ascii="Consolas" w:cs="Consolas" w:eastAsia="Consolas" w:hAnsi="Consolas"/>
          <w:sz w:val="20"/>
          <w:szCs w:val="20"/>
        </w:rPr>
        <w:t xml:space="preserve">    F --&gt; G[药品安全与质量控制流程]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 --&gt; A1[供应商选择与合作]
</w:t>
      </w:r>
    </w:p>
    <w:p>
      <w:pPr>
        <w:shd w:fill="F6F8FA" w:color="F6F8FA" w:val="solid"/>
        <w:spacing w:before="0" w:after="0" w:line="276"/>
      </w:pPr>
      <w:r>
        <w:rPr>
          <w:rFonts w:ascii="Consolas" w:cs="Consolas" w:eastAsia="Consolas" w:hAnsi="Consolas"/>
          <w:sz w:val="20"/>
          <w:szCs w:val="20"/>
        </w:rPr>
        <w:t xml:space="preserve">    A --&gt; A2[药品采购]
</w:t>
      </w:r>
    </w:p>
    <w:p>
      <w:pPr>
        <w:shd w:fill="F6F8FA" w:color="F6F8FA" w:val="solid"/>
        <w:spacing w:before="0" w:after="0" w:line="276"/>
      </w:pPr>
      <w:r>
        <w:rPr>
          <w:rFonts w:ascii="Consolas" w:cs="Consolas" w:eastAsia="Consolas" w:hAnsi="Consolas"/>
          <w:sz w:val="20"/>
          <w:szCs w:val="20"/>
        </w:rPr>
        <w:t xml:space="preserve">    A --&gt; A3[质量验收]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B1[平台建设与维护]
</w:t>
      </w:r>
    </w:p>
    <w:p>
      <w:pPr>
        <w:shd w:fill="F6F8FA" w:color="F6F8FA" w:val="solid"/>
        <w:spacing w:before="0" w:after="0" w:line="276"/>
      </w:pPr>
      <w:r>
        <w:rPr>
          <w:rFonts w:ascii="Consolas" w:cs="Consolas" w:eastAsia="Consolas" w:hAnsi="Consolas"/>
          <w:sz w:val="20"/>
          <w:szCs w:val="20"/>
        </w:rPr>
        <w:t xml:space="preserve">    B --&gt; B2[用户注册与登录]
</w:t>
      </w:r>
    </w:p>
    <w:p>
      <w:pPr>
        <w:shd w:fill="F6F8FA" w:color="F6F8FA" w:val="solid"/>
        <w:spacing w:before="0" w:after="0" w:line="276"/>
      </w:pPr>
      <w:r>
        <w:rPr>
          <w:rFonts w:ascii="Consolas" w:cs="Consolas" w:eastAsia="Consolas" w:hAnsi="Consolas"/>
          <w:sz w:val="20"/>
          <w:szCs w:val="20"/>
        </w:rPr>
        <w:t xml:space="preserve">    B --&gt; B3[药品选购与下单]
</w:t>
      </w:r>
    </w:p>
    <w:p>
      <w:pPr>
        <w:shd w:fill="F6F8FA" w:color="F6F8FA" w:val="solid"/>
        <w:spacing w:before="0" w:after="0" w:line="276"/>
      </w:pPr>
      <w:r>
        <w:rPr>
          <w:rFonts w:ascii="Consolas" w:cs="Consolas" w:eastAsia="Consolas" w:hAnsi="Consolas"/>
          <w:sz w:val="20"/>
          <w:szCs w:val="20"/>
        </w:rPr>
        <w:t xml:space="preserve">    B --&gt; B4[订单处理]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C1[监控]
</w:t>
      </w:r>
    </w:p>
    <w:p>
      <w:pPr>
        <w:shd w:fill="F6F8FA" w:color="F6F8FA" w:val="solid"/>
        <w:spacing w:before="0" w:after="0" w:line="276"/>
      </w:pPr>
      <w:r>
        <w:rPr>
          <w:rFonts w:ascii="Consolas" w:cs="Consolas" w:eastAsia="Consolas" w:hAnsi="Consolas"/>
          <w:sz w:val="20"/>
          <w:szCs w:val="20"/>
        </w:rPr>
        <w:t xml:space="preserve">    C --&gt; C2[有效期管理]
</w:t>
      </w:r>
    </w:p>
    <w:p>
      <w:pPr>
        <w:shd w:fill="F6F8FA" w:color="F6F8FA" w:val="solid"/>
        <w:spacing w:before="0" w:after="0" w:line="276"/>
      </w:pPr>
      <w:r>
        <w:rPr>
          <w:rFonts w:ascii="Consolas" w:cs="Consolas" w:eastAsia="Consolas" w:hAnsi="Consolas"/>
          <w:sz w:val="20"/>
          <w:szCs w:val="20"/>
        </w:rPr>
        <w:t xml:space="preserve">    C --&gt; C3[自动补货]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D1[需求收集]
</w:t>
      </w:r>
    </w:p>
    <w:p>
      <w:pPr>
        <w:shd w:fill="F6F8FA" w:color="F6F8FA" w:val="solid"/>
        <w:spacing w:before="0" w:after="0" w:line="276"/>
      </w:pPr>
      <w:r>
        <w:rPr>
          <w:rFonts w:ascii="Consolas" w:cs="Consolas" w:eastAsia="Consolas" w:hAnsi="Consolas"/>
          <w:sz w:val="20"/>
          <w:szCs w:val="20"/>
        </w:rPr>
        <w:t xml:space="preserve">    D --&gt; D2[配送计划制定]
</w:t>
      </w:r>
    </w:p>
    <w:p>
      <w:pPr>
        <w:shd w:fill="F6F8FA" w:color="F6F8FA" w:val="solid"/>
        <w:spacing w:before="0" w:after="0" w:line="276"/>
      </w:pPr>
      <w:r>
        <w:rPr>
          <w:rFonts w:ascii="Consolas" w:cs="Consolas" w:eastAsia="Consolas" w:hAnsi="Consolas"/>
          <w:sz w:val="20"/>
          <w:szCs w:val="20"/>
        </w:rPr>
        <w:t xml:space="preserve">    D --&gt; D3[药品配送]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E1[咨询入口设置]
</w:t>
      </w:r>
    </w:p>
    <w:p>
      <w:pPr>
        <w:shd w:fill="F6F8FA" w:color="F6F8FA" w:val="solid"/>
        <w:spacing w:before="0" w:after="0" w:line="276"/>
      </w:pPr>
      <w:r>
        <w:rPr>
          <w:rFonts w:ascii="Consolas" w:cs="Consolas" w:eastAsia="Consolas" w:hAnsi="Consolas"/>
          <w:sz w:val="20"/>
          <w:szCs w:val="20"/>
        </w:rPr>
        <w:t xml:space="preserve">    E --&gt; E2[问题受理]
</w:t>
      </w:r>
    </w:p>
    <w:p>
      <w:pPr>
        <w:shd w:fill="F6F8FA" w:color="F6F8FA" w:val="solid"/>
        <w:spacing w:before="0" w:after="0" w:line="276"/>
      </w:pPr>
      <w:r>
        <w:rPr>
          <w:rFonts w:ascii="Consolas" w:cs="Consolas" w:eastAsia="Consolas" w:hAnsi="Consolas"/>
          <w:sz w:val="20"/>
          <w:szCs w:val="20"/>
        </w:rPr>
        <w:t xml:space="preserve">    E --&gt; E3[专业解答]
</w:t>
      </w:r>
    </w:p>
    <w:p>
      <w:pPr>
        <w:shd w:fill="F6F8FA" w:color="F6F8FA" w:val="solid"/>
        <w:spacing w:before="0" w:after="0" w:line="276"/>
      </w:pPr>
      <w:r>
        <w:rPr>
          <w:rFonts w:ascii="Consolas" w:cs="Consolas" w:eastAsia="Consolas" w:hAnsi="Consolas"/>
          <w:sz w:val="20"/>
          <w:szCs w:val="20"/>
        </w:rPr>
        <w:t xml:space="preserve">    E --&gt; E4[记录与反馈]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F1[提醒设置]
</w:t>
      </w:r>
    </w:p>
    <w:p>
      <w:pPr>
        <w:shd w:fill="F6F8FA" w:color="F6F8FA" w:val="solid"/>
        <w:spacing w:before="0" w:after="0" w:line="276"/>
      </w:pPr>
      <w:r>
        <w:rPr>
          <w:rFonts w:ascii="Consolas" w:cs="Consolas" w:eastAsia="Consolas" w:hAnsi="Consolas"/>
          <w:sz w:val="20"/>
          <w:szCs w:val="20"/>
        </w:rPr>
        <w:t xml:space="preserve">    F --&gt; F2[提醒发送]
</w:t>
      </w:r>
    </w:p>
    <w:p>
      <w:pPr>
        <w:shd w:fill="F6F8FA" w:color="F6F8FA" w:val="solid"/>
        <w:spacing w:before="0" w:after="0" w:line="276"/>
      </w:pPr>
      <w:r>
        <w:rPr>
          <w:rFonts w:ascii="Consolas" w:cs="Consolas" w:eastAsia="Consolas" w:hAnsi="Consolas"/>
          <w:sz w:val="20"/>
          <w:szCs w:val="20"/>
        </w:rPr>
        <w:t xml:space="preserve">    F --&gt; F3[用药记录跟踪]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G --&gt; G1[质量检验计划制定]
</w:t>
      </w:r>
    </w:p>
    <w:p>
      <w:pPr>
        <w:shd w:fill="F6F8FA" w:color="F6F8FA" w:val="solid"/>
        <w:spacing w:before="0" w:after="0" w:line="276"/>
      </w:pPr>
      <w:r>
        <w:rPr>
          <w:rFonts w:ascii="Consolas" w:cs="Consolas" w:eastAsia="Consolas" w:hAnsi="Consolas"/>
          <w:sz w:val="20"/>
          <w:szCs w:val="20"/>
        </w:rPr>
        <w:t xml:space="preserve">    G --&gt; G2[质量检验实施]
</w:t>
      </w:r>
    </w:p>
    <w:p>
      <w:pPr>
        <w:shd w:fill="F6F8FA" w:color="F6F8FA" w:val="solid"/>
        <w:spacing w:before="0" w:after="120" w:line="276"/>
      </w:pPr>
      <w:r>
        <w:rPr>
          <w:rFonts w:ascii="Consolas" w:cs="Consolas" w:eastAsia="Consolas" w:hAnsi="Consolas"/>
          <w:sz w:val="20"/>
          <w:szCs w:val="20"/>
        </w:rPr>
        <w:t xml:space="preserve">    G --&gt; G3[不合格药品处理]</w:t>
      </w:r>
    </w:p>
    <w:p>
      <w:pPr>
        <w:shd w:fill="F6F8FA" w:color="F6F8FA" w:val="solid"/>
        <w:spacing w:before="120" w:after="0" w:line="276"/>
      </w:pPr>
      <w:r>
        <w:rPr>
          <w:rFonts w:ascii="Consolas" w:cs="Consolas" w:eastAsia="Consolas" w:hAnsi="Consolas"/>
          <w:sz w:val="20"/>
          <w:szCs w:val="20"/>
        </w:rPr>
        <w:t xml:space="preserve">flowchart TD
</w:t>
      </w:r>
    </w:p>
    <w:p>
      <w:pPr>
        <w:shd w:fill="F6F8FA" w:color="F6F8FA" w:val="solid"/>
        <w:spacing w:before="0" w:after="0" w:line="276"/>
      </w:pPr>
      <w:r>
        <w:rPr>
          <w:rFonts w:ascii="Consolas" w:cs="Consolas" w:eastAsia="Consolas" w:hAnsi="Consolas"/>
          <w:sz w:val="20"/>
          <w:szCs w:val="20"/>
        </w:rPr>
        <w:t xml:space="preserve">    A[药品供应保障流程] --&gt; B[在线药品销售流程]
</w:t>
      </w:r>
    </w:p>
    <w:p>
      <w:pPr>
        <w:shd w:fill="F6F8FA" w:color="F6F8FA" w:val="solid"/>
        <w:spacing w:before="0" w:after="0" w:line="276"/>
      </w:pPr>
      <w:r>
        <w:rPr>
          <w:rFonts w:ascii="Consolas" w:cs="Consolas" w:eastAsia="Consolas" w:hAnsi="Consolas"/>
          <w:sz w:val="20"/>
          <w:szCs w:val="20"/>
        </w:rPr>
        <w:t xml:space="preserve">    B --&gt; C[智能药品管理系统流程]
</w:t>
      </w:r>
    </w:p>
    <w:p>
      <w:pPr>
        <w:shd w:fill="F6F8FA" w:color="F6F8FA" w:val="solid"/>
        <w:spacing w:before="0" w:after="0" w:line="276"/>
      </w:pPr>
      <w:r>
        <w:rPr>
          <w:rFonts w:ascii="Consolas" w:cs="Consolas" w:eastAsia="Consolas" w:hAnsi="Consolas"/>
          <w:sz w:val="20"/>
          <w:szCs w:val="20"/>
        </w:rPr>
        <w:t xml:space="preserve">    C --&gt; D[个性化药品配送服务流程]
</w:t>
      </w:r>
    </w:p>
    <w:p>
      <w:pPr>
        <w:shd w:fill="F6F8FA" w:color="F6F8FA" w:val="solid"/>
        <w:spacing w:before="0" w:after="0" w:line="276"/>
      </w:pPr>
      <w:r>
        <w:rPr>
          <w:rFonts w:ascii="Consolas" w:cs="Consolas" w:eastAsia="Consolas" w:hAnsi="Consolas"/>
          <w:sz w:val="20"/>
          <w:szCs w:val="20"/>
        </w:rPr>
        <w:t xml:space="preserve">    D --&gt; E[药师在线咨询服务流程]
</w:t>
      </w:r>
    </w:p>
    <w:p>
      <w:pPr>
        <w:shd w:fill="F6F8FA" w:color="F6F8FA" w:val="solid"/>
        <w:spacing w:before="0" w:after="0" w:line="276"/>
      </w:pPr>
      <w:r>
        <w:rPr>
          <w:rFonts w:ascii="Consolas" w:cs="Consolas" w:eastAsia="Consolas" w:hAnsi="Consolas"/>
          <w:sz w:val="20"/>
          <w:szCs w:val="20"/>
        </w:rPr>
        <w:t xml:space="preserve">    E --&gt; F[用药提醒与跟踪流程]
</w:t>
      </w:r>
    </w:p>
    <w:p>
      <w:pPr>
        <w:shd w:fill="F6F8FA" w:color="F6F8FA" w:val="solid"/>
        <w:spacing w:before="0" w:after="0" w:line="276"/>
      </w:pPr>
      <w:r>
        <w:rPr>
          <w:rFonts w:ascii="Consolas" w:cs="Consolas" w:eastAsia="Consolas" w:hAnsi="Consolas"/>
          <w:sz w:val="20"/>
          <w:szCs w:val="20"/>
        </w:rPr>
        <w:t xml:space="preserve">    F --&gt; G[药品安全与质量控制流程]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A --&gt; A1[供应商选择与合作]
</w:t>
      </w:r>
    </w:p>
    <w:p>
      <w:pPr>
        <w:shd w:fill="F6F8FA" w:color="F6F8FA" w:val="solid"/>
        <w:spacing w:before="0" w:after="0" w:line="276"/>
      </w:pPr>
      <w:r>
        <w:rPr>
          <w:rFonts w:ascii="Consolas" w:cs="Consolas" w:eastAsia="Consolas" w:hAnsi="Consolas"/>
          <w:sz w:val="20"/>
          <w:szCs w:val="20"/>
        </w:rPr>
        <w:t xml:space="preserve">    A --&gt; A2[药品采购]
</w:t>
      </w:r>
    </w:p>
    <w:p>
      <w:pPr>
        <w:shd w:fill="F6F8FA" w:color="F6F8FA" w:val="solid"/>
        <w:spacing w:before="0" w:after="0" w:line="276"/>
      </w:pPr>
      <w:r>
        <w:rPr>
          <w:rFonts w:ascii="Consolas" w:cs="Consolas" w:eastAsia="Consolas" w:hAnsi="Consolas"/>
          <w:sz w:val="20"/>
          <w:szCs w:val="20"/>
        </w:rPr>
        <w:t xml:space="preserve">    A --&gt; A3[质量验收]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B1[平台建设与维护]
</w:t>
      </w:r>
    </w:p>
    <w:p>
      <w:pPr>
        <w:shd w:fill="F6F8FA" w:color="F6F8FA" w:val="solid"/>
        <w:spacing w:before="0" w:after="0" w:line="276"/>
      </w:pPr>
      <w:r>
        <w:rPr>
          <w:rFonts w:ascii="Consolas" w:cs="Consolas" w:eastAsia="Consolas" w:hAnsi="Consolas"/>
          <w:sz w:val="20"/>
          <w:szCs w:val="20"/>
        </w:rPr>
        <w:t xml:space="preserve">    B --&gt; B2[用户注册与登录]
</w:t>
      </w:r>
    </w:p>
    <w:p>
      <w:pPr>
        <w:shd w:fill="F6F8FA" w:color="F6F8FA" w:val="solid"/>
        <w:spacing w:before="0" w:after="0" w:line="276"/>
      </w:pPr>
      <w:r>
        <w:rPr>
          <w:rFonts w:ascii="Consolas" w:cs="Consolas" w:eastAsia="Consolas" w:hAnsi="Consolas"/>
          <w:sz w:val="20"/>
          <w:szCs w:val="20"/>
        </w:rPr>
        <w:t xml:space="preserve">    B --&gt; B3[药品选购与下单]
</w:t>
      </w:r>
    </w:p>
    <w:p>
      <w:pPr>
        <w:shd w:fill="F6F8FA" w:color="F6F8FA" w:val="solid"/>
        <w:spacing w:before="0" w:after="0" w:line="276"/>
      </w:pPr>
      <w:r>
        <w:rPr>
          <w:rFonts w:ascii="Consolas" w:cs="Consolas" w:eastAsia="Consolas" w:hAnsi="Consolas"/>
          <w:sz w:val="20"/>
          <w:szCs w:val="20"/>
        </w:rPr>
        <w:t xml:space="preserve">    B --&gt; B4[订单处理]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C1[监控]
</w:t>
      </w:r>
    </w:p>
    <w:p>
      <w:pPr>
        <w:shd w:fill="F6F8FA" w:color="F6F8FA" w:val="solid"/>
        <w:spacing w:before="0" w:after="0" w:line="276"/>
      </w:pPr>
      <w:r>
        <w:rPr>
          <w:rFonts w:ascii="Consolas" w:cs="Consolas" w:eastAsia="Consolas" w:hAnsi="Consolas"/>
          <w:sz w:val="20"/>
          <w:szCs w:val="20"/>
        </w:rPr>
        <w:t xml:space="preserve">    C --&gt; C2[有效期管理]
</w:t>
      </w:r>
    </w:p>
    <w:p>
      <w:pPr>
        <w:shd w:fill="F6F8FA" w:color="F6F8FA" w:val="solid"/>
        <w:spacing w:before="0" w:after="0" w:line="276"/>
      </w:pPr>
      <w:r>
        <w:rPr>
          <w:rFonts w:ascii="Consolas" w:cs="Consolas" w:eastAsia="Consolas" w:hAnsi="Consolas"/>
          <w:sz w:val="20"/>
          <w:szCs w:val="20"/>
        </w:rPr>
        <w:t xml:space="preserve">    C --&gt; C3[自动补货]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D1[需求收集]
</w:t>
      </w:r>
    </w:p>
    <w:p>
      <w:pPr>
        <w:shd w:fill="F6F8FA" w:color="F6F8FA" w:val="solid"/>
        <w:spacing w:before="0" w:after="0" w:line="276"/>
      </w:pPr>
      <w:r>
        <w:rPr>
          <w:rFonts w:ascii="Consolas" w:cs="Consolas" w:eastAsia="Consolas" w:hAnsi="Consolas"/>
          <w:sz w:val="20"/>
          <w:szCs w:val="20"/>
        </w:rPr>
        <w:t xml:space="preserve">    D --&gt; D2[配送计划制定]
</w:t>
      </w:r>
    </w:p>
    <w:p>
      <w:pPr>
        <w:shd w:fill="F6F8FA" w:color="F6F8FA" w:val="solid"/>
        <w:spacing w:before="0" w:after="0" w:line="276"/>
      </w:pPr>
      <w:r>
        <w:rPr>
          <w:rFonts w:ascii="Consolas" w:cs="Consolas" w:eastAsia="Consolas" w:hAnsi="Consolas"/>
          <w:sz w:val="20"/>
          <w:szCs w:val="20"/>
        </w:rPr>
        <w:t xml:space="preserve">    D --&gt; D3[药品配送]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E1[咨询入口设置]
</w:t>
      </w:r>
    </w:p>
    <w:p>
      <w:pPr>
        <w:shd w:fill="F6F8FA" w:color="F6F8FA" w:val="solid"/>
        <w:spacing w:before="0" w:after="0" w:line="276"/>
      </w:pPr>
      <w:r>
        <w:rPr>
          <w:rFonts w:ascii="Consolas" w:cs="Consolas" w:eastAsia="Consolas" w:hAnsi="Consolas"/>
          <w:sz w:val="20"/>
          <w:szCs w:val="20"/>
        </w:rPr>
        <w:t xml:space="preserve">    E --&gt; E2[问题受理]
</w:t>
      </w:r>
    </w:p>
    <w:p>
      <w:pPr>
        <w:shd w:fill="F6F8FA" w:color="F6F8FA" w:val="solid"/>
        <w:spacing w:before="0" w:after="0" w:line="276"/>
      </w:pPr>
      <w:r>
        <w:rPr>
          <w:rFonts w:ascii="Consolas" w:cs="Consolas" w:eastAsia="Consolas" w:hAnsi="Consolas"/>
          <w:sz w:val="20"/>
          <w:szCs w:val="20"/>
        </w:rPr>
        <w:t xml:space="preserve">    E --&gt; E3[专业解答]
</w:t>
      </w:r>
    </w:p>
    <w:p>
      <w:pPr>
        <w:shd w:fill="F6F8FA" w:color="F6F8FA" w:val="solid"/>
        <w:spacing w:before="0" w:after="0" w:line="276"/>
      </w:pPr>
      <w:r>
        <w:rPr>
          <w:rFonts w:ascii="Consolas" w:cs="Consolas" w:eastAsia="Consolas" w:hAnsi="Consolas"/>
          <w:sz w:val="20"/>
          <w:szCs w:val="20"/>
        </w:rPr>
        <w:t xml:space="preserve">    E --&gt; E4[记录与反馈]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F1[提醒设置]
</w:t>
      </w:r>
    </w:p>
    <w:p>
      <w:pPr>
        <w:shd w:fill="F6F8FA" w:color="F6F8FA" w:val="solid"/>
        <w:spacing w:before="0" w:after="0" w:line="276"/>
      </w:pPr>
      <w:r>
        <w:rPr>
          <w:rFonts w:ascii="Consolas" w:cs="Consolas" w:eastAsia="Consolas" w:hAnsi="Consolas"/>
          <w:sz w:val="20"/>
          <w:szCs w:val="20"/>
        </w:rPr>
        <w:t xml:space="preserve">    F --&gt; F2[提醒发送]
</w:t>
      </w:r>
    </w:p>
    <w:p>
      <w:pPr>
        <w:shd w:fill="F6F8FA" w:color="F6F8FA" w:val="solid"/>
        <w:spacing w:before="0" w:after="0" w:line="276"/>
      </w:pPr>
      <w:r>
        <w:rPr>
          <w:rFonts w:ascii="Consolas" w:cs="Consolas" w:eastAsia="Consolas" w:hAnsi="Consolas"/>
          <w:sz w:val="20"/>
          <w:szCs w:val="20"/>
        </w:rPr>
        <w:t xml:space="preserve">    F --&gt; F3[用药记录跟踪]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G --&gt; G1[质量检验计划制定]
</w:t>
      </w:r>
    </w:p>
    <w:p>
      <w:pPr>
        <w:shd w:fill="F6F8FA" w:color="F6F8FA" w:val="solid"/>
        <w:spacing w:before="0" w:after="0" w:line="276"/>
      </w:pPr>
      <w:r>
        <w:rPr>
          <w:rFonts w:ascii="Consolas" w:cs="Consolas" w:eastAsia="Consolas" w:hAnsi="Consolas"/>
          <w:sz w:val="20"/>
          <w:szCs w:val="20"/>
        </w:rPr>
        <w:t xml:space="preserve">    G --&gt; G2[质量检验实施]
</w:t>
      </w:r>
    </w:p>
    <w:p>
      <w:pPr>
        <w:shd w:fill="F6F8FA" w:color="F6F8FA" w:val="solid"/>
        <w:spacing w:before="0" w:after="120" w:line="276"/>
      </w:pPr>
      <w:r>
        <w:rPr>
          <w:rFonts w:ascii="Consolas" w:cs="Consolas" w:eastAsia="Consolas" w:hAnsi="Consolas"/>
          <w:sz w:val="20"/>
          <w:szCs w:val="20"/>
        </w:rPr>
        <w:t xml:space="preserve">    G --&gt; G3[不合格药品处理]</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flowchart TD
</w:t>
      </w:r>
      <w:r>
        <w:rPr>
          <w:rStyle w:val="code"/>
          <w:rFonts w:ascii="Consolas" w:cs="Consolas" w:eastAsia="Consolas" w:hAnsi="Consolas"/>
        </w:rPr>
        <w:br/>
        <w:t xml:space="preserve">    A[药品供应保障流程] --&gt; B[在线药品销售流程]
</w:t>
      </w:r>
      <w:r>
        <w:rPr>
          <w:rStyle w:val="code"/>
          <w:rFonts w:ascii="Consolas" w:cs="Consolas" w:eastAsia="Consolas" w:hAnsi="Consolas"/>
        </w:rPr>
        <w:br/>
        <w:t xml:space="preserve">    B --&gt; C[智能药品管理系统流程]
</w:t>
      </w:r>
      <w:r>
        <w:rPr>
          <w:rStyle w:val="code"/>
          <w:rFonts w:ascii="Consolas" w:cs="Consolas" w:eastAsia="Consolas" w:hAnsi="Consolas"/>
        </w:rPr>
        <w:br/>
        <w:t xml:space="preserve">    C --&gt; D[个性化药品配送服务流程]
</w:t>
      </w:r>
      <w:r>
        <w:rPr>
          <w:rStyle w:val="code"/>
          <w:rFonts w:ascii="Consolas" w:cs="Consolas" w:eastAsia="Consolas" w:hAnsi="Consolas"/>
        </w:rPr>
        <w:br/>
        <w:t xml:space="preserve">    D --&gt; E[药师在线咨询服务流程]
</w:t>
      </w:r>
      <w:r>
        <w:rPr>
          <w:rStyle w:val="code"/>
          <w:rFonts w:ascii="Consolas" w:cs="Consolas" w:eastAsia="Consolas" w:hAnsi="Consolas"/>
        </w:rPr>
        <w:br/>
        <w:t xml:space="preserve">    E --&gt; F[用药提醒与跟踪流程]
</w:t>
      </w:r>
      <w:r>
        <w:rPr>
          <w:rStyle w:val="code"/>
          <w:rFonts w:ascii="Consolas" w:cs="Consolas" w:eastAsia="Consolas" w:hAnsi="Consolas"/>
        </w:rPr>
        <w:br/>
        <w:t xml:space="preserve">    F --&gt; G[药品安全与质量控制流程]
</w:t>
      </w:r>
      <w:r>
        <w:rPr>
          <w:rStyle w:val="code"/>
          <w:rFonts w:ascii="Consolas" w:cs="Consolas" w:eastAsia="Consolas" w:hAnsi="Consolas"/>
        </w:rPr>
        <w:br/>
        <w:t xml:space="preserve">
</w:t>
      </w:r>
      <w:r>
        <w:rPr>
          <w:rStyle w:val="code"/>
          <w:rFonts w:ascii="Consolas" w:cs="Consolas" w:eastAsia="Consolas" w:hAnsi="Consolas"/>
        </w:rPr>
        <w:br/>
        <w:t xml:space="preserve">    A --&gt; A1[供应商选择与合作]
</w:t>
      </w:r>
      <w:r>
        <w:rPr>
          <w:rStyle w:val="code"/>
          <w:rFonts w:ascii="Consolas" w:cs="Consolas" w:eastAsia="Consolas" w:hAnsi="Consolas"/>
        </w:rPr>
        <w:br/>
        <w:t xml:space="preserve">    A --&gt; A2[药品采购]
</w:t>
      </w:r>
      <w:r>
        <w:rPr>
          <w:rStyle w:val="code"/>
          <w:rFonts w:ascii="Consolas" w:cs="Consolas" w:eastAsia="Consolas" w:hAnsi="Consolas"/>
        </w:rPr>
        <w:br/>
        <w:t xml:space="preserve">    A --&gt; A3[质量验收]
</w:t>
      </w:r>
      <w:r>
        <w:rPr>
          <w:rStyle w:val="code"/>
          <w:rFonts w:ascii="Consolas" w:cs="Consolas" w:eastAsia="Consolas" w:hAnsi="Consolas"/>
        </w:rPr>
        <w:br/>
        <w:t xml:space="preserve">
</w:t>
      </w:r>
      <w:r>
        <w:rPr>
          <w:rStyle w:val="code"/>
          <w:rFonts w:ascii="Consolas" w:cs="Consolas" w:eastAsia="Consolas" w:hAnsi="Consolas"/>
        </w:rPr>
        <w:br/>
        <w:t xml:space="preserve">    B --&gt; B1[平台建设与维护]
</w:t>
      </w:r>
      <w:r>
        <w:rPr>
          <w:rStyle w:val="code"/>
          <w:rFonts w:ascii="Consolas" w:cs="Consolas" w:eastAsia="Consolas" w:hAnsi="Consolas"/>
        </w:rPr>
        <w:br/>
        <w:t xml:space="preserve">    B --&gt; B2[用户注册与登录]
</w:t>
      </w:r>
      <w:r>
        <w:rPr>
          <w:rStyle w:val="code"/>
          <w:rFonts w:ascii="Consolas" w:cs="Consolas" w:eastAsia="Consolas" w:hAnsi="Consolas"/>
        </w:rPr>
        <w:br/>
        <w:t xml:space="preserve">    B --&gt; B3[药品选购与下单]
</w:t>
      </w:r>
      <w:r>
        <w:rPr>
          <w:rStyle w:val="code"/>
          <w:rFonts w:ascii="Consolas" w:cs="Consolas" w:eastAsia="Consolas" w:hAnsi="Consolas"/>
        </w:rPr>
        <w:br/>
        <w:t xml:space="preserve">    B --&gt; B4[订单处理]
</w:t>
      </w:r>
      <w:r>
        <w:rPr>
          <w:rStyle w:val="code"/>
          <w:rFonts w:ascii="Consolas" w:cs="Consolas" w:eastAsia="Consolas" w:hAnsi="Consolas"/>
        </w:rPr>
        <w:br/>
        <w:t xml:space="preserve">
</w:t>
      </w:r>
      <w:r>
        <w:rPr>
          <w:rStyle w:val="code"/>
          <w:rFonts w:ascii="Consolas" w:cs="Consolas" w:eastAsia="Consolas" w:hAnsi="Consolas"/>
        </w:rPr>
        <w:br/>
        <w:t xml:space="preserve">    C --&gt; C1[监控]
</w:t>
      </w:r>
      <w:r>
        <w:rPr>
          <w:rStyle w:val="code"/>
          <w:rFonts w:ascii="Consolas" w:cs="Consolas" w:eastAsia="Consolas" w:hAnsi="Consolas"/>
        </w:rPr>
        <w:br/>
        <w:t xml:space="preserve">    C --&gt; C2[有效期管理]
</w:t>
      </w:r>
      <w:r>
        <w:rPr>
          <w:rStyle w:val="code"/>
          <w:rFonts w:ascii="Consolas" w:cs="Consolas" w:eastAsia="Consolas" w:hAnsi="Consolas"/>
        </w:rPr>
        <w:br/>
        <w:t xml:space="preserve">    C --&gt; C3[自动补货]
</w:t>
      </w:r>
      <w:r>
        <w:rPr>
          <w:rStyle w:val="code"/>
          <w:rFonts w:ascii="Consolas" w:cs="Consolas" w:eastAsia="Consolas" w:hAnsi="Consolas"/>
        </w:rPr>
        <w:br/>
        <w:t xml:space="preserve">
</w:t>
      </w:r>
      <w:r>
        <w:rPr>
          <w:rStyle w:val="code"/>
          <w:rFonts w:ascii="Consolas" w:cs="Consolas" w:eastAsia="Consolas" w:hAnsi="Consolas"/>
        </w:rPr>
        <w:br/>
        <w:t xml:space="preserve">    D --&gt; D1[需求收集]
</w:t>
      </w:r>
      <w:r>
        <w:rPr>
          <w:rStyle w:val="code"/>
          <w:rFonts w:ascii="Consolas" w:cs="Consolas" w:eastAsia="Consolas" w:hAnsi="Consolas"/>
        </w:rPr>
        <w:br/>
        <w:t xml:space="preserve">    D --&gt; D2[配送计划制定]
</w:t>
      </w:r>
      <w:r>
        <w:rPr>
          <w:rStyle w:val="code"/>
          <w:rFonts w:ascii="Consolas" w:cs="Consolas" w:eastAsia="Consolas" w:hAnsi="Consolas"/>
        </w:rPr>
        <w:br/>
        <w:t xml:space="preserve">    D --&gt; D3[药品配送]
</w:t>
      </w:r>
      <w:r>
        <w:rPr>
          <w:rStyle w:val="code"/>
          <w:rFonts w:ascii="Consolas" w:cs="Consolas" w:eastAsia="Consolas" w:hAnsi="Consolas"/>
        </w:rPr>
        <w:br/>
        <w:t xml:space="preserve">
</w:t>
      </w:r>
      <w:r>
        <w:rPr>
          <w:rStyle w:val="code"/>
          <w:rFonts w:ascii="Consolas" w:cs="Consolas" w:eastAsia="Consolas" w:hAnsi="Consolas"/>
        </w:rPr>
        <w:br/>
        <w:t xml:space="preserve">    E --&gt; E1[咨询入口设置]
</w:t>
      </w:r>
      <w:r>
        <w:rPr>
          <w:rStyle w:val="code"/>
          <w:rFonts w:ascii="Consolas" w:cs="Consolas" w:eastAsia="Consolas" w:hAnsi="Consolas"/>
        </w:rPr>
        <w:br/>
        <w:t xml:space="preserve">    E --&gt; E2[问题受理]
</w:t>
      </w:r>
      <w:r>
        <w:rPr>
          <w:rStyle w:val="code"/>
          <w:rFonts w:ascii="Consolas" w:cs="Consolas" w:eastAsia="Consolas" w:hAnsi="Consolas"/>
        </w:rPr>
        <w:br/>
        <w:t xml:space="preserve">    E --&gt; E3[专业解答]
</w:t>
      </w:r>
      <w:r>
        <w:rPr>
          <w:rStyle w:val="code"/>
          <w:rFonts w:ascii="Consolas" w:cs="Consolas" w:eastAsia="Consolas" w:hAnsi="Consolas"/>
        </w:rPr>
        <w:br/>
        <w:t xml:space="preserve">    E --&gt; E4[记录与反馈]
</w:t>
      </w:r>
      <w:r>
        <w:rPr>
          <w:rStyle w:val="code"/>
          <w:rFonts w:ascii="Consolas" w:cs="Consolas" w:eastAsia="Consolas" w:hAnsi="Consolas"/>
        </w:rPr>
        <w:br/>
        <w:t xml:space="preserve">
</w:t>
      </w:r>
      <w:r>
        <w:rPr>
          <w:rStyle w:val="code"/>
          <w:rFonts w:ascii="Consolas" w:cs="Consolas" w:eastAsia="Consolas" w:hAnsi="Consolas"/>
        </w:rPr>
        <w:br/>
        <w:t xml:space="preserve">    F --&gt; F1[提醒设置]
</w:t>
      </w:r>
      <w:r>
        <w:rPr>
          <w:rStyle w:val="code"/>
          <w:rFonts w:ascii="Consolas" w:cs="Consolas" w:eastAsia="Consolas" w:hAnsi="Consolas"/>
        </w:rPr>
        <w:br/>
        <w:t xml:space="preserve">    F --&gt; F2[提醒发送]
</w:t>
      </w:r>
      <w:r>
        <w:rPr>
          <w:rStyle w:val="code"/>
          <w:rFonts w:ascii="Consolas" w:cs="Consolas" w:eastAsia="Consolas" w:hAnsi="Consolas"/>
        </w:rPr>
        <w:br/>
        <w:t xml:space="preserve">    F --&gt; F3[用药记录跟踪]
</w:t>
      </w:r>
      <w:r>
        <w:rPr>
          <w:rStyle w:val="code"/>
          <w:rFonts w:ascii="Consolas" w:cs="Consolas" w:eastAsia="Consolas" w:hAnsi="Consolas"/>
        </w:rPr>
        <w:br/>
        <w:t xml:space="preserve">
</w:t>
      </w:r>
      <w:r>
        <w:rPr>
          <w:rStyle w:val="code"/>
          <w:rFonts w:ascii="Consolas" w:cs="Consolas" w:eastAsia="Consolas" w:hAnsi="Consolas"/>
        </w:rPr>
        <w:br/>
        <w:t xml:space="preserve">    G --&gt; G1[质量检验计划制定]
</w:t>
      </w:r>
      <w:r>
        <w:rPr>
          <w:rStyle w:val="code"/>
          <w:rFonts w:ascii="Consolas" w:cs="Consolas" w:eastAsia="Consolas" w:hAnsi="Consolas"/>
        </w:rPr>
        <w:br/>
        <w:t xml:space="preserve">    G --&gt; G2[质量检验实施]
</w:t>
      </w:r>
      <w:r>
        <w:rPr>
          <w:rStyle w:val="code"/>
          <w:rFonts w:ascii="Consolas" w:cs="Consolas" w:eastAsia="Consolas" w:hAnsi="Consolas"/>
        </w:rPr>
        <w:br/>
        <w:t xml:space="preserve">    G --&gt; G3[不合格药品处理]</w:t>
      </w:r>
    </w:p>
    <w:p>
      <w:r>
        <w:rPr>
          <w:i/>
          <w:iCs/>
        </w:rPr>
        <w:t xml:space="preserve">图11：中心药房业务流程图</w:t>
      </w:r>
    </w:p>
    <w:p>
      <w:pPr>
        <w:pStyle w:val="Heading3"/>
      </w:pPr>
      <w:bookmarkStart w:name="7-1-药品供应保障流程" w:id="1"/>
      <w:r>
        <w:t xml:space="preserve">7.1 药品供应保障流程</w:t>
      </w:r>
      <w:bookmarkEnd w:id="1"/>
    </w:p>
    <w:p>
      <w:pPr>
        <w:pStyle w:val="ListParagraph"/>
        <w:pStyle w:val="ListParagraph"/>
        <w:numPr>
          <w:ilvl w:val="0"/>
          <w:numId w:val="1"/>
        </w:numPr>
        <w:numPr>
          <w:ilvl w:val="0"/>
          <w:numId w:val="64"/>
        </w:numPr>
      </w:pPr>
      <w:r>
        <w:rPr>
          <w:b/>
          <w:bCs/>
        </w:rPr>
        <w:t xml:space="preserve">供应商选择与合作</w:t>
      </w:r>
      <w:r>
        <w:t xml:space="preserve">：对药品供应商进行严格筛选，评估资质、信誉和产品质量，选择符合国家药品安全标准和质量要求的合格供应商，与多个药品生产商建立稳定的合作关系。</w:t>
      </w:r>
    </w:p>
    <w:p>
      <w:pPr>
        <w:pStyle w:val="ListParagraph"/>
        <w:pStyle w:val="ListParagraph"/>
        <w:numPr>
          <w:ilvl w:val="0"/>
          <w:numId w:val="1"/>
        </w:numPr>
        <w:numPr>
          <w:ilvl w:val="0"/>
          <w:numId w:val="64"/>
        </w:numPr>
      </w:pPr>
      <w:r>
        <w:rPr>
          <w:b/>
          <w:bCs/>
        </w:rPr>
        <w:t xml:space="preserve">药品采购</w:t>
      </w:r>
      <w:r>
        <w:t xml:space="preserve">：根据市场需求和库存情况，制定采购计划，向选定的供应商下达采购订单，明确药品的种类、规格、数量和交货时间。</w:t>
      </w:r>
    </w:p>
    <w:p>
      <w:pPr>
        <w:pStyle w:val="ListParagraph"/>
        <w:pStyle w:val="ListParagraph"/>
        <w:numPr>
          <w:ilvl w:val="0"/>
          <w:numId w:val="1"/>
        </w:numPr>
        <w:numPr>
          <w:ilvl w:val="0"/>
          <w:numId w:val="64"/>
        </w:numPr>
      </w:pPr>
      <w:r>
        <w:rPr>
          <w:b/>
          <w:bCs/>
        </w:rPr>
        <w:t xml:space="preserve">质量验收</w:t>
      </w:r>
      <w:r>
        <w:t xml:space="preserve">：药品到货后，进行外观、包装、标签、说明书检查，核对数量、规格，进行质量检验，只有合格的药品才能入库。</w:t>
      </w:r>
    </w:p>
    <w:p>
      <w:pPr>
        <w:pStyle w:val="Heading3"/>
      </w:pPr>
      <w:bookmarkStart w:name="7-2-在线药品销售流程" w:id="1"/>
      <w:r>
        <w:t xml:space="preserve">7.2 在线药品销售流程</w:t>
      </w:r>
      <w:bookmarkEnd w:id="1"/>
    </w:p>
    <w:p>
      <w:pPr>
        <w:pStyle w:val="ListParagraph"/>
        <w:pStyle w:val="ListParagraph"/>
        <w:numPr>
          <w:ilvl w:val="0"/>
          <w:numId w:val="1"/>
        </w:numPr>
        <w:numPr>
          <w:ilvl w:val="0"/>
          <w:numId w:val="65"/>
        </w:numPr>
      </w:pPr>
      <w:r>
        <w:rPr>
          <w:b/>
          <w:bCs/>
        </w:rPr>
        <w:t xml:space="preserve">平台建设与维护</w:t>
      </w:r>
      <w:r>
        <w:t xml:space="preserve">：医养商城平台提供详细的药品信息，包括成分、用途、副作用、禁忌、用户评价；技术团队负责平台的日常维护和更新，确保稳定性和安全性。</w:t>
      </w:r>
    </w:p>
    <w:p>
      <w:pPr>
        <w:pStyle w:val="ListParagraph"/>
        <w:pStyle w:val="ListParagraph"/>
        <w:numPr>
          <w:ilvl w:val="0"/>
          <w:numId w:val="1"/>
        </w:numPr>
        <w:numPr>
          <w:ilvl w:val="0"/>
          <w:numId w:val="65"/>
        </w:numPr>
      </w:pPr>
      <w:r>
        <w:rPr>
          <w:b/>
          <w:bCs/>
        </w:rPr>
        <w:t xml:space="preserve">用户注册与登录</w:t>
      </w:r>
      <w:r>
        <w:t xml:space="preserve">：用户注册账号，进行实名认证，登录平台进行药品选购。</w:t>
      </w:r>
    </w:p>
    <w:p>
      <w:pPr>
        <w:pStyle w:val="ListParagraph"/>
        <w:pStyle w:val="ListParagraph"/>
        <w:numPr>
          <w:ilvl w:val="0"/>
          <w:numId w:val="1"/>
        </w:numPr>
        <w:numPr>
          <w:ilvl w:val="0"/>
          <w:numId w:val="65"/>
        </w:numPr>
      </w:pPr>
      <w:r>
        <w:rPr>
          <w:b/>
          <w:bCs/>
        </w:rPr>
        <w:t xml:space="preserve">药品选购与下单</w:t>
      </w:r>
      <w:r>
        <w:t xml:space="preserve">：用户搜索药品，浏览信息后加入购物车，确认订单信息和收货地址，完成在线支付。</w:t>
      </w:r>
    </w:p>
    <w:p>
      <w:pPr>
        <w:pStyle w:val="ListParagraph"/>
        <w:pStyle w:val="ListParagraph"/>
        <w:numPr>
          <w:ilvl w:val="0"/>
          <w:numId w:val="1"/>
        </w:numPr>
        <w:numPr>
          <w:ilvl w:val="0"/>
          <w:numId w:val="65"/>
        </w:numPr>
      </w:pPr>
      <w:r>
        <w:rPr>
          <w:b/>
          <w:bCs/>
        </w:rPr>
        <w:t xml:space="preserve">订单处理</w:t>
      </w:r>
      <w:r>
        <w:t xml:space="preserve">：订单生成后，系统将订单信息发送到中心药房的业务系统，药房审核订单的有效性和合法性，审核通过后进行药品备货和发货准备。</w:t>
      </w:r>
    </w:p>
    <w:p>
      <w:pPr>
        <w:pStyle w:val="Heading3"/>
      </w:pPr>
      <w:bookmarkStart w:name="7-3-智能药品管理系统流程" w:id="1"/>
      <w:r>
        <w:t xml:space="preserve">7.3 智能药品管理系统流程</w:t>
      </w:r>
      <w:bookmarkEnd w:id="1"/>
    </w:p>
    <w:p>
      <w:pPr>
        <w:pStyle w:val="ListParagraph"/>
        <w:pStyle w:val="ListParagraph"/>
        <w:numPr>
          <w:ilvl w:val="0"/>
          <w:numId w:val="1"/>
        </w:numPr>
        <w:numPr>
          <w:ilvl w:val="0"/>
          <w:numId w:val="66"/>
        </w:numPr>
      </w:pPr>
      <w:r>
        <w:rPr>
          <w:b/>
          <w:bCs/>
        </w:rPr>
        <w:t xml:space="preserve">监控</w:t>
      </w:r>
      <w:r>
        <w:t xml:space="preserve">：利用信息技术实时监控药品库存数量，设置上下限，当库存低于下限时自动发出补货提醒。</w:t>
      </w:r>
    </w:p>
    <w:p>
      <w:pPr>
        <w:pStyle w:val="ListParagraph"/>
        <w:pStyle w:val="ListParagraph"/>
        <w:numPr>
          <w:ilvl w:val="0"/>
          <w:numId w:val="1"/>
        </w:numPr>
        <w:numPr>
          <w:ilvl w:val="0"/>
          <w:numId w:val="66"/>
        </w:numPr>
      </w:pPr>
      <w:r>
        <w:rPr>
          <w:b/>
          <w:bCs/>
        </w:rPr>
        <w:t xml:space="preserve">有效期管理</w:t>
      </w:r>
      <w:r>
        <w:t xml:space="preserve">：记录每批药品的生产日期、有效期，临近有效期的药品进行预警，提醒处理。</w:t>
      </w:r>
    </w:p>
    <w:p>
      <w:pPr>
        <w:pStyle w:val="ListParagraph"/>
        <w:pStyle w:val="ListParagraph"/>
        <w:numPr>
          <w:ilvl w:val="0"/>
          <w:numId w:val="1"/>
        </w:numPr>
        <w:numPr>
          <w:ilvl w:val="0"/>
          <w:numId w:val="66"/>
        </w:numPr>
      </w:pPr>
      <w:r>
        <w:rPr>
          <w:b/>
          <w:bCs/>
        </w:rPr>
        <w:t xml:space="preserve">自动补货</w:t>
      </w:r>
      <w:r>
        <w:t xml:space="preserve">：根据库存监控和销售数据，系统自动生成补货计划，向供应商下达采购订单，确保供应连续性。</w:t>
      </w:r>
    </w:p>
    <w:p>
      <w:pPr>
        <w:pStyle w:val="Heading3"/>
      </w:pPr>
      <w:bookmarkStart w:name="7-4-个性化药品配送服务流程" w:id="1"/>
      <w:r>
        <w:t xml:space="preserve">7.4 个性化药品配送服务流程</w:t>
      </w:r>
      <w:bookmarkEnd w:id="1"/>
    </w:p>
    <w:p>
      <w:pPr>
        <w:pStyle w:val="ListParagraph"/>
        <w:pStyle w:val="ListParagraph"/>
        <w:numPr>
          <w:ilvl w:val="0"/>
          <w:numId w:val="1"/>
        </w:numPr>
        <w:numPr>
          <w:ilvl w:val="0"/>
          <w:numId w:val="67"/>
        </w:numPr>
      </w:pPr>
      <w:r>
        <w:rPr>
          <w:b/>
          <w:bCs/>
        </w:rPr>
        <w:t xml:space="preserve">需求收集</w:t>
      </w:r>
      <w:r>
        <w:t xml:space="preserve">：用户下单时收集配送需求，如上门送药、定期配送；与用户沟通了解具体时间和地点要求。</w:t>
      </w:r>
    </w:p>
    <w:p>
      <w:pPr>
        <w:pStyle w:val="ListParagraph"/>
        <w:pStyle w:val="ListParagraph"/>
        <w:numPr>
          <w:ilvl w:val="0"/>
          <w:numId w:val="1"/>
        </w:numPr>
        <w:numPr>
          <w:ilvl w:val="0"/>
          <w:numId w:val="67"/>
        </w:numPr>
      </w:pPr>
      <w:r>
        <w:rPr>
          <w:b/>
          <w:bCs/>
        </w:rPr>
        <w:t xml:space="preserve">配送计划制定</w:t>
      </w:r>
      <w:r>
        <w:t xml:space="preserve">：根据用户需求和药品库存情况，制定个性化配送计划，包括配送人员、车辆、周期和时间。</w:t>
      </w:r>
    </w:p>
    <w:p>
      <w:pPr>
        <w:pStyle w:val="ListParagraph"/>
        <w:pStyle w:val="ListParagraph"/>
        <w:numPr>
          <w:ilvl w:val="0"/>
          <w:numId w:val="1"/>
        </w:numPr>
        <w:numPr>
          <w:ilvl w:val="0"/>
          <w:numId w:val="67"/>
        </w:numPr>
      </w:pPr>
      <w:r>
        <w:rPr>
          <w:b/>
          <w:bCs/>
        </w:rPr>
        <w:t xml:space="preserve">药品配送</w:t>
      </w:r>
      <w:r>
        <w:t xml:space="preserve">：配送人员按照计划将药品送到用户手中，进行交接确认，确保药品安全和质量。</w:t>
      </w:r>
    </w:p>
    <w:p>
      <w:pPr>
        <w:pStyle w:val="Heading3"/>
      </w:pPr>
      <w:bookmarkStart w:name="7-5-药师在线咨询服务流程" w:id="1"/>
      <w:r>
        <w:t xml:space="preserve">7.5 药师在线咨询服务流程</w:t>
      </w:r>
      <w:bookmarkEnd w:id="1"/>
    </w:p>
    <w:p>
      <w:pPr>
        <w:pStyle w:val="ListParagraph"/>
        <w:pStyle w:val="ListParagraph"/>
        <w:numPr>
          <w:ilvl w:val="0"/>
          <w:numId w:val="1"/>
        </w:numPr>
        <w:numPr>
          <w:ilvl w:val="0"/>
          <w:numId w:val="68"/>
        </w:numPr>
      </w:pPr>
      <w:r>
        <w:rPr>
          <w:b/>
          <w:bCs/>
        </w:rPr>
        <w:t xml:space="preserve">咨询入口设置</w:t>
      </w:r>
      <w:r>
        <w:t xml:space="preserve">：在医养商城平台设置药师在线咨询入口，方便用户随时与药师交流。</w:t>
      </w:r>
    </w:p>
    <w:p>
      <w:pPr>
        <w:pStyle w:val="ListParagraph"/>
        <w:pStyle w:val="ListParagraph"/>
        <w:numPr>
          <w:ilvl w:val="0"/>
          <w:numId w:val="1"/>
        </w:numPr>
        <w:numPr>
          <w:ilvl w:val="0"/>
          <w:numId w:val="68"/>
        </w:numPr>
      </w:pPr>
      <w:r>
        <w:rPr>
          <w:b/>
          <w:bCs/>
        </w:rPr>
        <w:t xml:space="preserve">问题受理</w:t>
      </w:r>
      <w:r>
        <w:t xml:space="preserve">：药师接到咨询问题后，认真听取用户的病情和用药情况。</w:t>
      </w:r>
    </w:p>
    <w:p>
      <w:pPr>
        <w:pStyle w:val="ListParagraph"/>
        <w:pStyle w:val="ListParagraph"/>
        <w:numPr>
          <w:ilvl w:val="0"/>
          <w:numId w:val="1"/>
        </w:numPr>
        <w:numPr>
          <w:ilvl w:val="0"/>
          <w:numId w:val="68"/>
        </w:numPr>
      </w:pPr>
      <w:r>
        <w:rPr>
          <w:b/>
          <w:bCs/>
        </w:rPr>
        <w:t xml:space="preserve">专业解答</w:t>
      </w:r>
      <w:r>
        <w:t xml:space="preserve">：根据专业知识和经验，对用户的问题进行解答，提供药物的适应症、用药指导、药物相互作用等方面的信息。</w:t>
      </w:r>
    </w:p>
    <w:p>
      <w:pPr>
        <w:pStyle w:val="ListParagraph"/>
        <w:pStyle w:val="ListParagraph"/>
        <w:numPr>
          <w:ilvl w:val="0"/>
          <w:numId w:val="1"/>
        </w:numPr>
        <w:numPr>
          <w:ilvl w:val="0"/>
          <w:numId w:val="68"/>
        </w:numPr>
      </w:pPr>
      <w:r>
        <w:rPr>
          <w:b/>
          <w:bCs/>
        </w:rPr>
        <w:t xml:space="preserve">记录与反馈</w:t>
      </w:r>
      <w:r>
        <w:t xml:space="preserve">：将咨询问题和解答内容进行记录，以便后续查询和统计分析，反馈给相关部门。</w:t>
      </w:r>
    </w:p>
    <w:p>
      <w:pPr>
        <w:pStyle w:val="Heading3"/>
      </w:pPr>
      <w:bookmarkStart w:name="7-6-用药提醒与跟踪流程" w:id="1"/>
      <w:r>
        <w:t xml:space="preserve">7.6 用药提醒与跟踪流程</w:t>
      </w:r>
      <w:bookmarkEnd w:id="1"/>
    </w:p>
    <w:p>
      <w:pPr>
        <w:pStyle w:val="ListParagraph"/>
        <w:pStyle w:val="ListParagraph"/>
        <w:numPr>
          <w:ilvl w:val="0"/>
          <w:numId w:val="1"/>
        </w:numPr>
        <w:numPr>
          <w:ilvl w:val="0"/>
          <w:numId w:val="69"/>
        </w:numPr>
      </w:pPr>
      <w:r>
        <w:rPr>
          <w:b/>
          <w:bCs/>
        </w:rPr>
        <w:t xml:space="preserve">提醒设置</w:t>
      </w:r>
      <w:r>
        <w:t xml:space="preserve">：用户在平台上设置用药提醒功能，系统根据用药信息和医嘱设置提醒时间和方式，如短信、APP推送等。</w:t>
      </w:r>
    </w:p>
    <w:p>
      <w:pPr>
        <w:pStyle w:val="ListParagraph"/>
        <w:pStyle w:val="ListParagraph"/>
        <w:numPr>
          <w:ilvl w:val="0"/>
          <w:numId w:val="1"/>
        </w:numPr>
        <w:numPr>
          <w:ilvl w:val="0"/>
          <w:numId w:val="69"/>
        </w:numPr>
      </w:pPr>
      <w:r>
        <w:rPr>
          <w:b/>
          <w:bCs/>
        </w:rPr>
        <w:t xml:space="preserve">提醒发送</w:t>
      </w:r>
      <w:r>
        <w:t xml:space="preserve">：在设定的时间，系统自动发送用药提醒信息，明确告知药品名称、剂量和时间。</w:t>
      </w:r>
    </w:p>
    <w:p>
      <w:pPr>
        <w:pStyle w:val="ListParagraph"/>
        <w:pStyle w:val="ListParagraph"/>
        <w:numPr>
          <w:ilvl w:val="0"/>
          <w:numId w:val="1"/>
        </w:numPr>
        <w:numPr>
          <w:ilvl w:val="0"/>
          <w:numId w:val="69"/>
        </w:numPr>
      </w:pPr>
      <w:r>
        <w:rPr>
          <w:b/>
          <w:bCs/>
        </w:rPr>
        <w:t xml:space="preserve">用药记录跟踪</w:t>
      </w:r>
      <w:r>
        <w:t xml:space="preserve">：用户记录实际用药情况，系统跟踪和分析用药记录，医生了解患者的用药依从性和效果，及时调整治疗方案。</w:t>
      </w:r>
    </w:p>
    <w:p>
      <w:pPr>
        <w:pStyle w:val="Heading3"/>
      </w:pPr>
      <w:bookmarkStart w:name="7-7-药品安全与质量控制流程" w:id="1"/>
      <w:r>
        <w:t xml:space="preserve">7.7 药品安全与质量控制流程</w:t>
      </w:r>
      <w:bookmarkEnd w:id="1"/>
    </w:p>
    <w:p>
      <w:pPr>
        <w:pStyle w:val="ListParagraph"/>
        <w:pStyle w:val="ListParagraph"/>
        <w:numPr>
          <w:ilvl w:val="0"/>
          <w:numId w:val="1"/>
        </w:numPr>
        <w:numPr>
          <w:ilvl w:val="0"/>
          <w:numId w:val="70"/>
        </w:numPr>
      </w:pPr>
      <w:r>
        <w:rPr>
          <w:b/>
          <w:bCs/>
        </w:rPr>
        <w:t xml:space="preserve">质量检验计划制定</w:t>
      </w:r>
      <w:r>
        <w:t xml:space="preserve">：制定定期的药品质量检验计划，明确检验的药品种类、检验项目和检验方法。</w:t>
      </w:r>
    </w:p>
    <w:p>
      <w:pPr>
        <w:pStyle w:val="ListParagraph"/>
        <w:pStyle w:val="ListParagraph"/>
        <w:numPr>
          <w:ilvl w:val="0"/>
          <w:numId w:val="1"/>
        </w:numPr>
        <w:numPr>
          <w:ilvl w:val="0"/>
          <w:numId w:val="70"/>
        </w:numPr>
      </w:pPr>
      <w:r>
        <w:rPr>
          <w:b/>
          <w:bCs/>
        </w:rPr>
        <w:t xml:space="preserve">质量检验实施</w:t>
      </w:r>
      <w:r>
        <w:t xml:space="preserve">：按照计划对药品进行检验，严格遵循相关标准和规范，确保检验结果准确性和可靠性。</w:t>
      </w:r>
    </w:p>
    <w:p>
      <w:pPr>
        <w:pStyle w:val="ListParagraph"/>
        <w:pStyle w:val="ListParagraph"/>
        <w:numPr>
          <w:ilvl w:val="0"/>
          <w:numId w:val="1"/>
        </w:numPr>
        <w:numPr>
          <w:ilvl w:val="0"/>
          <w:numId w:val="70"/>
        </w:numPr>
      </w:pPr>
      <w:r>
        <w:rPr>
          <w:b/>
          <w:bCs/>
        </w:rPr>
        <w:t xml:space="preserve">不合格药品处理</w:t>
      </w:r>
      <w:r>
        <w:t xml:space="preserve">：发现不合格药品时，立即停止销售和使用，按照相关规定进行处理，包括召回、销毁等，追究相关责任。</w:t>
      </w:r>
    </w:p>
    <w:p>
      <w:pPr>
        <w:pStyle w:val="Heading2"/>
      </w:pPr>
      <w:bookmarkStart w:name="8-人工智能服务系统" w:id="1"/>
      <w:r>
        <w:t xml:space="preserve">8. 人工智能服务系统</w:t>
      </w:r>
      <w:bookmarkEnd w:id="1"/>
    </w:p>
    <w:p>
      <w:r>
        <w:t xml:space="preserve">人工智能服务系统涵盖数据管理、模型训练、服务部署和全生命周期管理等多个环节，各个环节相互关联、相互影响，共同构成了一个完整的业务流程体系，为医疗和养老领域提供了高效、准确、个性化的AI服务。</w:t>
      </w:r>
    </w:p>
    <w:p>
      <w:pPr>
        <w:pStyle w:val="Heading3"/>
      </w:pPr>
      <w:bookmarkStart w:name="人工智能服务系统架构图" w:id="1"/>
      <w:r>
        <w:t xml:space="preserve">人工智能服务系统架构图</w:t>
      </w:r>
      <w:bookmarkEnd w:id="1"/>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A[人工智能服务系统] --&gt; B[数据管理流程]
</w:t>
      </w:r>
    </w:p>
    <w:p>
      <w:pPr>
        <w:shd w:fill="F6F8FA" w:color="F6F8FA" w:val="solid"/>
        <w:spacing w:before="0" w:after="0" w:line="276"/>
      </w:pPr>
      <w:r>
        <w:rPr>
          <w:rFonts w:ascii="Consolas" w:cs="Consolas" w:eastAsia="Consolas" w:hAnsi="Consolas"/>
          <w:sz w:val="20"/>
          <w:szCs w:val="20"/>
        </w:rPr>
        <w:t xml:space="preserve">    A --&gt; C[模型训练流程]
</w:t>
      </w:r>
    </w:p>
    <w:p>
      <w:pPr>
        <w:shd w:fill="F6F8FA" w:color="F6F8FA" w:val="solid"/>
        <w:spacing w:before="0" w:after="0" w:line="276"/>
      </w:pPr>
      <w:r>
        <w:rPr>
          <w:rFonts w:ascii="Consolas" w:cs="Consolas" w:eastAsia="Consolas" w:hAnsi="Consolas"/>
          <w:sz w:val="20"/>
          <w:szCs w:val="20"/>
        </w:rPr>
        <w:t xml:space="preserve">    A --&gt; D[服务部署流程]
</w:t>
      </w:r>
    </w:p>
    <w:p>
      <w:pPr>
        <w:shd w:fill="F6F8FA" w:color="F6F8FA" w:val="solid"/>
        <w:spacing w:before="0" w:after="0" w:line="276"/>
      </w:pPr>
      <w:r>
        <w:rPr>
          <w:rFonts w:ascii="Consolas" w:cs="Consolas" w:eastAsia="Consolas" w:hAnsi="Consolas"/>
          <w:sz w:val="20"/>
          <w:szCs w:val="20"/>
        </w:rPr>
        <w:t xml:space="preserve">    A --&gt; E[全生命周期管理流程]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B1[数据收集]
</w:t>
      </w:r>
    </w:p>
    <w:p>
      <w:pPr>
        <w:shd w:fill="F6F8FA" w:color="F6F8FA" w:val="solid"/>
        <w:spacing w:before="0" w:after="0" w:line="276"/>
      </w:pPr>
      <w:r>
        <w:rPr>
          <w:rFonts w:ascii="Consolas" w:cs="Consolas" w:eastAsia="Consolas" w:hAnsi="Consolas"/>
          <w:sz w:val="20"/>
          <w:szCs w:val="20"/>
        </w:rPr>
        <w:t xml:space="preserve">    B --&gt; B2[数据整理]
</w:t>
      </w:r>
    </w:p>
    <w:p>
      <w:pPr>
        <w:shd w:fill="F6F8FA" w:color="F6F8FA" w:val="solid"/>
        <w:spacing w:before="0" w:after="0" w:line="276"/>
      </w:pPr>
      <w:r>
        <w:rPr>
          <w:rFonts w:ascii="Consolas" w:cs="Consolas" w:eastAsia="Consolas" w:hAnsi="Consolas"/>
          <w:sz w:val="20"/>
          <w:szCs w:val="20"/>
        </w:rPr>
        <w:t xml:space="preserve">    B --&gt; B3[数据清洗]
</w:t>
      </w:r>
    </w:p>
    <w:p>
      <w:pPr>
        <w:shd w:fill="F6F8FA" w:color="F6F8FA" w:val="solid"/>
        <w:spacing w:before="0" w:after="0" w:line="276"/>
      </w:pPr>
      <w:r>
        <w:rPr>
          <w:rFonts w:ascii="Consolas" w:cs="Consolas" w:eastAsia="Consolas" w:hAnsi="Consolas"/>
          <w:sz w:val="20"/>
          <w:szCs w:val="20"/>
        </w:rPr>
        <w:t xml:space="preserve">    B --&gt; B4[数据标注]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C1[选择预训练模型]
</w:t>
      </w:r>
    </w:p>
    <w:p>
      <w:pPr>
        <w:shd w:fill="F6F8FA" w:color="F6F8FA" w:val="solid"/>
        <w:spacing w:before="0" w:after="0" w:line="276"/>
      </w:pPr>
      <w:r>
        <w:rPr>
          <w:rFonts w:ascii="Consolas" w:cs="Consolas" w:eastAsia="Consolas" w:hAnsi="Consolas"/>
          <w:sz w:val="20"/>
          <w:szCs w:val="20"/>
        </w:rPr>
        <w:t xml:space="preserve">    C --&gt; C2[结合医疗数据集微调]
</w:t>
      </w:r>
    </w:p>
    <w:p>
      <w:pPr>
        <w:shd w:fill="F6F8FA" w:color="F6F8FA" w:val="solid"/>
        <w:spacing w:before="0" w:after="0" w:line="276"/>
      </w:pPr>
      <w:r>
        <w:rPr>
          <w:rFonts w:ascii="Consolas" w:cs="Consolas" w:eastAsia="Consolas" w:hAnsi="Consolas"/>
          <w:sz w:val="20"/>
          <w:szCs w:val="20"/>
        </w:rPr>
        <w:t xml:space="preserve">    C --&gt; C3[模型评估与优化]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D1[临床诊断应用]
</w:t>
      </w:r>
    </w:p>
    <w:p>
      <w:pPr>
        <w:shd w:fill="F6F8FA" w:color="F6F8FA" w:val="solid"/>
        <w:spacing w:before="0" w:after="0" w:line="276"/>
      </w:pPr>
      <w:r>
        <w:rPr>
          <w:rFonts w:ascii="Consolas" w:cs="Consolas" w:eastAsia="Consolas" w:hAnsi="Consolas"/>
          <w:sz w:val="20"/>
          <w:szCs w:val="20"/>
        </w:rPr>
        <w:t xml:space="preserve">    D --&gt; D2[养老服务应用]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E1[模型更新]
</w:t>
      </w:r>
    </w:p>
    <w:p>
      <w:pPr>
        <w:shd w:fill="F6F8FA" w:color="F6F8FA" w:val="solid"/>
        <w:spacing w:before="0" w:after="0" w:line="276"/>
      </w:pPr>
      <w:r>
        <w:rPr>
          <w:rFonts w:ascii="Consolas" w:cs="Consolas" w:eastAsia="Consolas" w:hAnsi="Consolas"/>
          <w:sz w:val="20"/>
          <w:szCs w:val="20"/>
        </w:rPr>
        <w:t xml:space="preserve">    E --&gt; E2[模型优化]
</w:t>
      </w:r>
    </w:p>
    <w:p>
      <w:pPr>
        <w:shd w:fill="F6F8FA" w:color="F6F8FA" w:val="solid"/>
        <w:spacing w:before="0" w:after="0" w:line="276"/>
      </w:pPr>
      <w:r>
        <w:rPr>
          <w:rFonts w:ascii="Consolas" w:cs="Consolas" w:eastAsia="Consolas" w:hAnsi="Consolas"/>
          <w:sz w:val="20"/>
          <w:szCs w:val="20"/>
        </w:rPr>
        <w:t xml:space="preserve">    E --&gt; E3[模型评估]
</w:t>
      </w:r>
    </w:p>
    <w:p>
      <w:pPr>
        <w:shd w:fill="F6F8FA" w:color="F6F8FA" w:val="solid"/>
        <w:spacing w:before="0" w:after="120" w:line="276"/>
      </w:pPr>
      <w:r>
        <w:rPr>
          <w:rFonts w:ascii="Consolas" w:cs="Consolas" w:eastAsia="Consolas" w:hAnsi="Consolas"/>
          <w:sz w:val="20"/>
          <w:szCs w:val="20"/>
        </w:rPr>
        <w:t xml:space="preserve">    E --&gt; E4[模型监控]</w:t>
      </w:r>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A[人工智能服务系统] --&gt; B[数据管理流程]
</w:t>
      </w:r>
    </w:p>
    <w:p>
      <w:pPr>
        <w:shd w:fill="F6F8FA" w:color="F6F8FA" w:val="solid"/>
        <w:spacing w:before="0" w:after="0" w:line="276"/>
      </w:pPr>
      <w:r>
        <w:rPr>
          <w:rFonts w:ascii="Consolas" w:cs="Consolas" w:eastAsia="Consolas" w:hAnsi="Consolas"/>
          <w:sz w:val="20"/>
          <w:szCs w:val="20"/>
        </w:rPr>
        <w:t xml:space="preserve">    A --&gt; C[模型训练流程]
</w:t>
      </w:r>
    </w:p>
    <w:p>
      <w:pPr>
        <w:shd w:fill="F6F8FA" w:color="F6F8FA" w:val="solid"/>
        <w:spacing w:before="0" w:after="0" w:line="276"/>
      </w:pPr>
      <w:r>
        <w:rPr>
          <w:rFonts w:ascii="Consolas" w:cs="Consolas" w:eastAsia="Consolas" w:hAnsi="Consolas"/>
          <w:sz w:val="20"/>
          <w:szCs w:val="20"/>
        </w:rPr>
        <w:t xml:space="preserve">    A --&gt; D[服务部署流程]
</w:t>
      </w:r>
    </w:p>
    <w:p>
      <w:pPr>
        <w:shd w:fill="F6F8FA" w:color="F6F8FA" w:val="solid"/>
        <w:spacing w:before="0" w:after="0" w:line="276"/>
      </w:pPr>
      <w:r>
        <w:rPr>
          <w:rFonts w:ascii="Consolas" w:cs="Consolas" w:eastAsia="Consolas" w:hAnsi="Consolas"/>
          <w:sz w:val="20"/>
          <w:szCs w:val="20"/>
        </w:rPr>
        <w:t xml:space="preserve">    A --&gt; E[全生命周期管理流程]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B1[数据收集]
</w:t>
      </w:r>
    </w:p>
    <w:p>
      <w:pPr>
        <w:shd w:fill="F6F8FA" w:color="F6F8FA" w:val="solid"/>
        <w:spacing w:before="0" w:after="0" w:line="276"/>
      </w:pPr>
      <w:r>
        <w:rPr>
          <w:rFonts w:ascii="Consolas" w:cs="Consolas" w:eastAsia="Consolas" w:hAnsi="Consolas"/>
          <w:sz w:val="20"/>
          <w:szCs w:val="20"/>
        </w:rPr>
        <w:t xml:space="preserve">    B --&gt; B2[数据整理]
</w:t>
      </w:r>
    </w:p>
    <w:p>
      <w:pPr>
        <w:shd w:fill="F6F8FA" w:color="F6F8FA" w:val="solid"/>
        <w:spacing w:before="0" w:after="0" w:line="276"/>
      </w:pPr>
      <w:r>
        <w:rPr>
          <w:rFonts w:ascii="Consolas" w:cs="Consolas" w:eastAsia="Consolas" w:hAnsi="Consolas"/>
          <w:sz w:val="20"/>
          <w:szCs w:val="20"/>
        </w:rPr>
        <w:t xml:space="preserve">    B --&gt; B3[数据清洗]
</w:t>
      </w:r>
    </w:p>
    <w:p>
      <w:pPr>
        <w:shd w:fill="F6F8FA" w:color="F6F8FA" w:val="solid"/>
        <w:spacing w:before="0" w:after="0" w:line="276"/>
      </w:pPr>
      <w:r>
        <w:rPr>
          <w:rFonts w:ascii="Consolas" w:cs="Consolas" w:eastAsia="Consolas" w:hAnsi="Consolas"/>
          <w:sz w:val="20"/>
          <w:szCs w:val="20"/>
        </w:rPr>
        <w:t xml:space="preserve">    B --&gt; B4[数据标注]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C1[选择预训练模型]
</w:t>
      </w:r>
    </w:p>
    <w:p>
      <w:pPr>
        <w:shd w:fill="F6F8FA" w:color="F6F8FA" w:val="solid"/>
        <w:spacing w:before="0" w:after="0" w:line="276"/>
      </w:pPr>
      <w:r>
        <w:rPr>
          <w:rFonts w:ascii="Consolas" w:cs="Consolas" w:eastAsia="Consolas" w:hAnsi="Consolas"/>
          <w:sz w:val="20"/>
          <w:szCs w:val="20"/>
        </w:rPr>
        <w:t xml:space="preserve">    C --&gt; C2[结合医疗数据集微调]
</w:t>
      </w:r>
    </w:p>
    <w:p>
      <w:pPr>
        <w:shd w:fill="F6F8FA" w:color="F6F8FA" w:val="solid"/>
        <w:spacing w:before="0" w:after="0" w:line="276"/>
      </w:pPr>
      <w:r>
        <w:rPr>
          <w:rFonts w:ascii="Consolas" w:cs="Consolas" w:eastAsia="Consolas" w:hAnsi="Consolas"/>
          <w:sz w:val="20"/>
          <w:szCs w:val="20"/>
        </w:rPr>
        <w:t xml:space="preserve">    C --&gt; C3[模型评估与优化]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D1[临床诊断应用]
</w:t>
      </w:r>
    </w:p>
    <w:p>
      <w:pPr>
        <w:shd w:fill="F6F8FA" w:color="F6F8FA" w:val="solid"/>
        <w:spacing w:before="0" w:after="0" w:line="276"/>
      </w:pPr>
      <w:r>
        <w:rPr>
          <w:rFonts w:ascii="Consolas" w:cs="Consolas" w:eastAsia="Consolas" w:hAnsi="Consolas"/>
          <w:sz w:val="20"/>
          <w:szCs w:val="20"/>
        </w:rPr>
        <w:t xml:space="preserve">    D --&gt; D2[养老服务应用]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E1[模型更新]
</w:t>
      </w:r>
    </w:p>
    <w:p>
      <w:pPr>
        <w:shd w:fill="F6F8FA" w:color="F6F8FA" w:val="solid"/>
        <w:spacing w:before="0" w:after="0" w:line="276"/>
      </w:pPr>
      <w:r>
        <w:rPr>
          <w:rFonts w:ascii="Consolas" w:cs="Consolas" w:eastAsia="Consolas" w:hAnsi="Consolas"/>
          <w:sz w:val="20"/>
          <w:szCs w:val="20"/>
        </w:rPr>
        <w:t xml:space="preserve">    E --&gt; E2[模型优化]
</w:t>
      </w:r>
    </w:p>
    <w:p>
      <w:pPr>
        <w:shd w:fill="F6F8FA" w:color="F6F8FA" w:val="solid"/>
        <w:spacing w:before="0" w:after="0" w:line="276"/>
      </w:pPr>
      <w:r>
        <w:rPr>
          <w:rFonts w:ascii="Consolas" w:cs="Consolas" w:eastAsia="Consolas" w:hAnsi="Consolas"/>
          <w:sz w:val="20"/>
          <w:szCs w:val="20"/>
        </w:rPr>
        <w:t xml:space="preserve">    E --&gt; E3[模型评估]
</w:t>
      </w:r>
    </w:p>
    <w:p>
      <w:pPr>
        <w:shd w:fill="F6F8FA" w:color="F6F8FA" w:val="solid"/>
        <w:spacing w:before="0" w:after="120" w:line="276"/>
      </w:pPr>
      <w:r>
        <w:rPr>
          <w:rFonts w:ascii="Consolas" w:cs="Consolas" w:eastAsia="Consolas" w:hAnsi="Consolas"/>
          <w:sz w:val="20"/>
          <w:szCs w:val="20"/>
        </w:rPr>
        <w:t xml:space="preserve">    E --&gt; E4[模型监控]</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graph TD
</w:t>
      </w:r>
      <w:r>
        <w:rPr>
          <w:rStyle w:val="code"/>
          <w:rFonts w:ascii="Consolas" w:cs="Consolas" w:eastAsia="Consolas" w:hAnsi="Consolas"/>
        </w:rPr>
        <w:br/>
        <w:t xml:space="preserve">    A[人工智能服务系统] --&gt; B[数据管理流程]
</w:t>
      </w:r>
      <w:r>
        <w:rPr>
          <w:rStyle w:val="code"/>
          <w:rFonts w:ascii="Consolas" w:cs="Consolas" w:eastAsia="Consolas" w:hAnsi="Consolas"/>
        </w:rPr>
        <w:br/>
        <w:t xml:space="preserve">    A --&gt; C[模型训练流程]
</w:t>
      </w:r>
      <w:r>
        <w:rPr>
          <w:rStyle w:val="code"/>
          <w:rFonts w:ascii="Consolas" w:cs="Consolas" w:eastAsia="Consolas" w:hAnsi="Consolas"/>
        </w:rPr>
        <w:br/>
        <w:t xml:space="preserve">    A --&gt; D[服务部署流程]
</w:t>
      </w:r>
      <w:r>
        <w:rPr>
          <w:rStyle w:val="code"/>
          <w:rFonts w:ascii="Consolas" w:cs="Consolas" w:eastAsia="Consolas" w:hAnsi="Consolas"/>
        </w:rPr>
        <w:br/>
        <w:t xml:space="preserve">    A --&gt; E[全生命周期管理流程]
</w:t>
      </w:r>
      <w:r>
        <w:rPr>
          <w:rStyle w:val="code"/>
          <w:rFonts w:ascii="Consolas" w:cs="Consolas" w:eastAsia="Consolas" w:hAnsi="Consolas"/>
        </w:rPr>
        <w:br/>
        <w:t xml:space="preserve">
</w:t>
      </w:r>
      <w:r>
        <w:rPr>
          <w:rStyle w:val="code"/>
          <w:rFonts w:ascii="Consolas" w:cs="Consolas" w:eastAsia="Consolas" w:hAnsi="Consolas"/>
        </w:rPr>
        <w:br/>
        <w:t xml:space="preserve">    B --&gt; B1[数据收集]
</w:t>
      </w:r>
      <w:r>
        <w:rPr>
          <w:rStyle w:val="code"/>
          <w:rFonts w:ascii="Consolas" w:cs="Consolas" w:eastAsia="Consolas" w:hAnsi="Consolas"/>
        </w:rPr>
        <w:br/>
        <w:t xml:space="preserve">    B --&gt; B2[数据整理]
</w:t>
      </w:r>
      <w:r>
        <w:rPr>
          <w:rStyle w:val="code"/>
          <w:rFonts w:ascii="Consolas" w:cs="Consolas" w:eastAsia="Consolas" w:hAnsi="Consolas"/>
        </w:rPr>
        <w:br/>
        <w:t xml:space="preserve">    B --&gt; B3[数据清洗]
</w:t>
      </w:r>
      <w:r>
        <w:rPr>
          <w:rStyle w:val="code"/>
          <w:rFonts w:ascii="Consolas" w:cs="Consolas" w:eastAsia="Consolas" w:hAnsi="Consolas"/>
        </w:rPr>
        <w:br/>
        <w:t xml:space="preserve">    B --&gt; B4[数据标注]
</w:t>
      </w:r>
      <w:r>
        <w:rPr>
          <w:rStyle w:val="code"/>
          <w:rFonts w:ascii="Consolas" w:cs="Consolas" w:eastAsia="Consolas" w:hAnsi="Consolas"/>
        </w:rPr>
        <w:br/>
        <w:t xml:space="preserve">
</w:t>
      </w:r>
      <w:r>
        <w:rPr>
          <w:rStyle w:val="code"/>
          <w:rFonts w:ascii="Consolas" w:cs="Consolas" w:eastAsia="Consolas" w:hAnsi="Consolas"/>
        </w:rPr>
        <w:br/>
        <w:t xml:space="preserve">    C --&gt; C1[选择预训练模型]
</w:t>
      </w:r>
      <w:r>
        <w:rPr>
          <w:rStyle w:val="code"/>
          <w:rFonts w:ascii="Consolas" w:cs="Consolas" w:eastAsia="Consolas" w:hAnsi="Consolas"/>
        </w:rPr>
        <w:br/>
        <w:t xml:space="preserve">    C --&gt; C2[结合医疗数据集微调]
</w:t>
      </w:r>
      <w:r>
        <w:rPr>
          <w:rStyle w:val="code"/>
          <w:rFonts w:ascii="Consolas" w:cs="Consolas" w:eastAsia="Consolas" w:hAnsi="Consolas"/>
        </w:rPr>
        <w:br/>
        <w:t xml:space="preserve">    C --&gt; C3[模型评估与优化]
</w:t>
      </w:r>
      <w:r>
        <w:rPr>
          <w:rStyle w:val="code"/>
          <w:rFonts w:ascii="Consolas" w:cs="Consolas" w:eastAsia="Consolas" w:hAnsi="Consolas"/>
        </w:rPr>
        <w:br/>
        <w:t xml:space="preserve">
</w:t>
      </w:r>
      <w:r>
        <w:rPr>
          <w:rStyle w:val="code"/>
          <w:rFonts w:ascii="Consolas" w:cs="Consolas" w:eastAsia="Consolas" w:hAnsi="Consolas"/>
        </w:rPr>
        <w:br/>
        <w:t xml:space="preserve">    D --&gt; D1[临床诊断应用]
</w:t>
      </w:r>
      <w:r>
        <w:rPr>
          <w:rStyle w:val="code"/>
          <w:rFonts w:ascii="Consolas" w:cs="Consolas" w:eastAsia="Consolas" w:hAnsi="Consolas"/>
        </w:rPr>
        <w:br/>
        <w:t xml:space="preserve">    D --&gt; D2[养老服务应用]
</w:t>
      </w:r>
      <w:r>
        <w:rPr>
          <w:rStyle w:val="code"/>
          <w:rFonts w:ascii="Consolas" w:cs="Consolas" w:eastAsia="Consolas" w:hAnsi="Consolas"/>
        </w:rPr>
        <w:br/>
        <w:t xml:space="preserve">
</w:t>
      </w:r>
      <w:r>
        <w:rPr>
          <w:rStyle w:val="code"/>
          <w:rFonts w:ascii="Consolas" w:cs="Consolas" w:eastAsia="Consolas" w:hAnsi="Consolas"/>
        </w:rPr>
        <w:br/>
        <w:t xml:space="preserve">    E --&gt; E1[模型更新]
</w:t>
      </w:r>
      <w:r>
        <w:rPr>
          <w:rStyle w:val="code"/>
          <w:rFonts w:ascii="Consolas" w:cs="Consolas" w:eastAsia="Consolas" w:hAnsi="Consolas"/>
        </w:rPr>
        <w:br/>
        <w:t xml:space="preserve">    E --&gt; E2[模型优化]
</w:t>
      </w:r>
      <w:r>
        <w:rPr>
          <w:rStyle w:val="code"/>
          <w:rFonts w:ascii="Consolas" w:cs="Consolas" w:eastAsia="Consolas" w:hAnsi="Consolas"/>
        </w:rPr>
        <w:br/>
        <w:t xml:space="preserve">    E --&gt; E3[模型评估]
</w:t>
      </w:r>
      <w:r>
        <w:rPr>
          <w:rStyle w:val="code"/>
          <w:rFonts w:ascii="Consolas" w:cs="Consolas" w:eastAsia="Consolas" w:hAnsi="Consolas"/>
        </w:rPr>
        <w:br/>
        <w:t xml:space="preserve">    E --&gt; E4[模型监控]</w:t>
      </w:r>
    </w:p>
    <w:p>
      <w:r>
        <w:rPr>
          <w:i/>
          <w:iCs/>
        </w:rPr>
        <w:t xml:space="preserve">图12：人工智能服务系统架构图</w:t>
      </w:r>
    </w:p>
    <w:p>
      <w:pPr>
        <w:pStyle w:val="Heading3"/>
      </w:pPr>
      <w:bookmarkStart w:name="8-1-数据管理流程" w:id="1"/>
      <w:r>
        <w:t xml:space="preserve">8.1 数据管理流程</w:t>
      </w:r>
      <w:bookmarkEnd w:id="1"/>
    </w:p>
    <w:p>
      <w:pPr>
        <w:pStyle w:val="ListParagraph"/>
        <w:pStyle w:val="ListParagraph"/>
        <w:numPr>
          <w:ilvl w:val="0"/>
          <w:numId w:val="1"/>
        </w:numPr>
        <w:numPr>
          <w:ilvl w:val="0"/>
          <w:numId w:val="71"/>
        </w:numPr>
      </w:pPr>
      <w:r>
        <w:rPr>
          <w:b/>
          <w:bCs/>
        </w:rPr>
        <w:t xml:space="preserve">数据收集</w:t>
      </w:r>
      <w:r>
        <w:t xml:space="preserve">：广泛收集各类医疗多模态数据，包括临床诊疗指南、医学影像、病历文书、药品说明书以及专业数据集如ICD 10、PubMed等。</w:t>
      </w:r>
    </w:p>
    <w:p>
      <w:pPr>
        <w:pStyle w:val="ListParagraph"/>
        <w:pStyle w:val="ListParagraph"/>
        <w:numPr>
          <w:ilvl w:val="0"/>
          <w:numId w:val="1"/>
        </w:numPr>
        <w:numPr>
          <w:ilvl w:val="0"/>
          <w:numId w:val="71"/>
        </w:numPr>
      </w:pPr>
      <w:r>
        <w:rPr>
          <w:b/>
          <w:bCs/>
        </w:rPr>
        <w:t xml:space="preserve">数据整理</w:t>
      </w:r>
      <w:r>
        <w:t xml:space="preserve">：对收集到的原始数据进行分类和标注，使其具有统一的格式和标准。</w:t>
      </w:r>
    </w:p>
    <w:p>
      <w:pPr>
        <w:pStyle w:val="ListParagraph"/>
        <w:pStyle w:val="ListParagraph"/>
        <w:numPr>
          <w:ilvl w:val="0"/>
          <w:numId w:val="1"/>
        </w:numPr>
        <w:numPr>
          <w:ilvl w:val="0"/>
          <w:numId w:val="71"/>
        </w:numPr>
      </w:pPr>
      <w:r>
        <w:rPr>
          <w:b/>
          <w:bCs/>
        </w:rPr>
        <w:t xml:space="preserve">数据清洗</w:t>
      </w:r>
      <w:r>
        <w:t xml:space="preserve">：处理数据中的噪声和异常值，确保数据的准确性和一致性。</w:t>
      </w:r>
    </w:p>
    <w:p>
      <w:pPr>
        <w:pStyle w:val="ListParagraph"/>
        <w:pStyle w:val="ListParagraph"/>
        <w:numPr>
          <w:ilvl w:val="0"/>
          <w:numId w:val="1"/>
        </w:numPr>
        <w:numPr>
          <w:ilvl w:val="0"/>
          <w:numId w:val="71"/>
        </w:numPr>
      </w:pPr>
      <w:r>
        <w:rPr>
          <w:b/>
          <w:bCs/>
        </w:rPr>
        <w:t xml:space="preserve">数据标注</w:t>
      </w:r>
      <w:r>
        <w:t xml:space="preserve">：为数据添加标签和注释，以便模型能够理解和学习。</w:t>
      </w:r>
    </w:p>
    <w:p>
      <w:pPr>
        <w:pStyle w:val="Heading3"/>
      </w:pPr>
      <w:bookmarkStart w:name="8-2-模型训练流程" w:id="1"/>
      <w:r>
        <w:t xml:space="preserve">8.2 模型训练流程</w:t>
      </w:r>
      <w:bookmarkEnd w:id="1"/>
    </w:p>
    <w:p>
      <w:pPr>
        <w:pStyle w:val="ListParagraph"/>
        <w:pStyle w:val="ListParagraph"/>
        <w:numPr>
          <w:ilvl w:val="0"/>
          <w:numId w:val="1"/>
        </w:numPr>
        <w:numPr>
          <w:ilvl w:val="0"/>
          <w:numId w:val="72"/>
        </w:numPr>
      </w:pPr>
      <w:r>
        <w:rPr>
          <w:b/>
          <w:bCs/>
        </w:rPr>
        <w:t xml:space="preserve">选择预训练模型</w:t>
      </w:r>
      <w:r>
        <w:t xml:space="preserve">：选用国产DeepSeek大模型和国产医疗行业大模型等先进的预训练模型作为基础。</w:t>
      </w:r>
    </w:p>
    <w:p>
      <w:pPr>
        <w:pStyle w:val="ListParagraph"/>
        <w:pStyle w:val="ListParagraph"/>
        <w:numPr>
          <w:ilvl w:val="0"/>
          <w:numId w:val="1"/>
        </w:numPr>
        <w:numPr>
          <w:ilvl w:val="0"/>
          <w:numId w:val="72"/>
        </w:numPr>
      </w:pPr>
      <w:r>
        <w:rPr>
          <w:b/>
          <w:bCs/>
        </w:rPr>
        <w:t xml:space="preserve">结合医疗数据集微调</w:t>
      </w:r>
      <w:r>
        <w:t xml:space="preserve">：将经过管理和处理的医疗数据集输入到预训练模型中进行微调，使其能够更好地处理医疗领域的特定任务。</w:t>
      </w:r>
    </w:p>
    <w:p>
      <w:pPr>
        <w:pStyle w:val="ListParagraph"/>
        <w:pStyle w:val="ListParagraph"/>
        <w:numPr>
          <w:ilvl w:val="0"/>
          <w:numId w:val="1"/>
        </w:numPr>
        <w:numPr>
          <w:ilvl w:val="0"/>
          <w:numId w:val="72"/>
        </w:numPr>
      </w:pPr>
      <w:r>
        <w:rPr>
          <w:b/>
          <w:bCs/>
        </w:rPr>
        <w:t xml:space="preserve">模型评估与优化</w:t>
      </w:r>
      <w:r>
        <w:t xml:space="preserve">：在训练过程中，使用验证集对模型的性能进行评估，根据评估结果对模型进行优化和调整。</w:t>
      </w:r>
    </w:p>
    <w:p>
      <w:pPr>
        <w:pStyle w:val="Heading3"/>
      </w:pPr>
      <w:bookmarkStart w:name="8-3-服务部署流程" w:id="1"/>
      <w:r>
        <w:t xml:space="preserve">8.3 服务部署流程</w:t>
      </w:r>
      <w:bookmarkEnd w:id="1"/>
    </w:p>
    <w:p>
      <w:pPr>
        <w:pStyle w:val="ListParagraph"/>
        <w:pStyle w:val="ListParagraph"/>
        <w:numPr>
          <w:ilvl w:val="0"/>
          <w:numId w:val="1"/>
        </w:numPr>
        <w:numPr>
          <w:ilvl w:val="0"/>
          <w:numId w:val="73"/>
        </w:numPr>
      </w:pPr>
      <w:r>
        <w:rPr>
          <w:b/>
          <w:bCs/>
        </w:rPr>
        <w:t xml:space="preserve">临床诊断应用</w:t>
      </w:r>
      <w:r>
        <w:t xml:space="preserve">：医生在临床诊断中，使用人工智能辅助诊断系统，输入患者的症状、检查结果等信息，系统快速分析并给出可能的疾病诊断和治疗建议。</w:t>
      </w:r>
    </w:p>
    <w:p>
      <w:pPr>
        <w:pStyle w:val="ListParagraph"/>
        <w:pStyle w:val="ListParagraph"/>
        <w:numPr>
          <w:ilvl w:val="0"/>
          <w:numId w:val="1"/>
        </w:numPr>
        <w:numPr>
          <w:ilvl w:val="0"/>
          <w:numId w:val="73"/>
        </w:numPr>
      </w:pPr>
      <w:r>
        <w:rPr>
          <w:b/>
          <w:bCs/>
        </w:rPr>
        <w:t xml:space="preserve">养老服务应用</w:t>
      </w:r>
      <w:r>
        <w:t xml:space="preserve">：在养老服务中，人工智能根据老年人的健康状况和生活习惯，为其制定个性化的养老方案，包括饮食计划、运动方案、健康监测建议等。</w:t>
      </w:r>
    </w:p>
    <w:p>
      <w:pPr>
        <w:pStyle w:val="Heading3"/>
      </w:pPr>
      <w:bookmarkStart w:name="8-4-全生命周期管理流程" w:id="1"/>
      <w:r>
        <w:t xml:space="preserve">8.4 全生命周期管理流程</w:t>
      </w:r>
      <w:bookmarkEnd w:id="1"/>
    </w:p>
    <w:p>
      <w:pPr>
        <w:pStyle w:val="ListParagraph"/>
        <w:pStyle w:val="ListParagraph"/>
        <w:numPr>
          <w:ilvl w:val="0"/>
          <w:numId w:val="1"/>
        </w:numPr>
        <w:numPr>
          <w:ilvl w:val="0"/>
          <w:numId w:val="74"/>
        </w:numPr>
      </w:pPr>
      <w:r>
        <w:rPr>
          <w:b/>
          <w:bCs/>
        </w:rPr>
        <w:t xml:space="preserve">模型更新</w:t>
      </w:r>
      <w:r>
        <w:t xml:space="preserve">：随着医疗数据的不断积累和医学知识的不断更新，及时对模型进行更新，使其能够适应新的情况。</w:t>
      </w:r>
    </w:p>
    <w:p>
      <w:pPr>
        <w:pStyle w:val="ListParagraph"/>
        <w:pStyle w:val="ListParagraph"/>
        <w:numPr>
          <w:ilvl w:val="0"/>
          <w:numId w:val="1"/>
        </w:numPr>
        <w:numPr>
          <w:ilvl w:val="0"/>
          <w:numId w:val="74"/>
        </w:numPr>
      </w:pPr>
      <w:r>
        <w:rPr>
          <w:b/>
          <w:bCs/>
        </w:rPr>
        <w:t xml:space="preserve">模型优化</w:t>
      </w:r>
      <w:r>
        <w:t xml:space="preserve">：持续对模型进行优化，提高其性能和效率。</w:t>
      </w:r>
    </w:p>
    <w:p>
      <w:pPr>
        <w:pStyle w:val="ListParagraph"/>
        <w:pStyle w:val="ListParagraph"/>
        <w:numPr>
          <w:ilvl w:val="0"/>
          <w:numId w:val="1"/>
        </w:numPr>
        <w:numPr>
          <w:ilvl w:val="0"/>
          <w:numId w:val="74"/>
        </w:numPr>
      </w:pPr>
      <w:r>
        <w:rPr>
          <w:b/>
          <w:bCs/>
        </w:rPr>
        <w:t xml:space="preserve">模型评估</w:t>
      </w:r>
      <w:r>
        <w:t xml:space="preserve">：定期对模型进行评估，使用新的测试数据集来检验模型的准确性和可靠性。</w:t>
      </w:r>
    </w:p>
    <w:p>
      <w:pPr>
        <w:pStyle w:val="ListParagraph"/>
        <w:pStyle w:val="ListParagraph"/>
        <w:numPr>
          <w:ilvl w:val="0"/>
          <w:numId w:val="1"/>
        </w:numPr>
        <w:numPr>
          <w:ilvl w:val="0"/>
          <w:numId w:val="74"/>
        </w:numPr>
      </w:pPr>
      <w:r>
        <w:rPr>
          <w:b/>
          <w:bCs/>
        </w:rPr>
        <w:t xml:space="preserve">模型监控</w:t>
      </w:r>
      <w:r>
        <w:t xml:space="preserve">：对模型的运行情况进行实时监控，及时发现和解决问题，确保其符合医学伦理和规范。</w:t>
      </w:r>
    </w:p>
    <w:p>
      <w:pPr>
        <w:pStyle w:val="Heading1"/>
      </w:pPr>
      <w:bookmarkStart w:name="系统性能需求" w:id="1"/>
      <w:r>
        <w:t xml:space="preserve">系统性能需求</w:t>
      </w:r>
      <w:bookmarkEnd w:id="1"/>
    </w:p>
    <w:p>
      <w:pPr>
        <w:pStyle w:val="Heading2"/>
      </w:pPr>
      <w:bookmarkStart w:name="响应时间" w:id="1"/>
      <w:r>
        <w:t xml:space="preserve">响应时间</w:t>
      </w:r>
      <w:bookmarkEnd w:id="1"/>
    </w:p>
    <w:p>
      <w:pPr>
        <w:pStyle w:val="ListParagraph"/>
        <w:pStyle w:val="ListParagraph"/>
        <w:numPr>
          <w:ilvl w:val="0"/>
          <w:numId w:val="1"/>
        </w:numPr>
        <w:numPr>
          <w:ilvl w:val="0"/>
          <w:numId w:val="75"/>
        </w:numPr>
      </w:pPr>
      <w:r>
        <w:t xml:space="preserve">静态页面响应：除文件上传、服务统计、大数据量查询外，静态页面响应时间应小于 1 秒，确保用户能快速获取页面内容，提升操作体验。在医养商城中，用户浏览商品列表等静态页面时，能迅速看到商品信息。而对于涉及文件上传、服务统计、大数据量查询的静态页面，响应时间应小于 3 秒。在医保 DIP 智能控费系统中进行统计分析时，可能涉及大数据量查询，需在 3 秒内给出响应。</w:t>
      </w:r>
    </w:p>
    <w:p>
      <w:pPr>
        <w:pStyle w:val="ListParagraph"/>
        <w:pStyle w:val="ListParagraph"/>
        <w:numPr>
          <w:ilvl w:val="0"/>
          <w:numId w:val="1"/>
        </w:numPr>
        <w:numPr>
          <w:ilvl w:val="0"/>
          <w:numId w:val="75"/>
        </w:numPr>
      </w:pPr>
      <w:r>
        <w:t xml:space="preserve">批量数据操作：批量数据操作响应时间不超过 5 秒。以医养基础信息管理系统为例，当批量导入人员信息或机构信息时，系统应在 5 秒内完成操作，保证数据处理的高效性。</w:t>
      </w:r>
    </w:p>
    <w:p>
      <w:pPr>
        <w:pStyle w:val="ListParagraph"/>
        <w:pStyle w:val="ListParagraph"/>
        <w:numPr>
          <w:ilvl w:val="0"/>
          <w:numId w:val="1"/>
        </w:numPr>
        <w:numPr>
          <w:ilvl w:val="0"/>
          <w:numId w:val="75"/>
        </w:numPr>
      </w:pPr>
      <w:r>
        <w:t xml:space="preserve">大数据量查询：大数据量查询耗时不超过 10 秒。在医院集成平台的医疗数据仓库 HDW 中进行大数据量查询时，如查询多年的医疗数据，系统需要在 10 秒内给出查询结果，以便医护人员及时获取所需信息。</w:t>
      </w:r>
    </w:p>
    <w:p>
      <w:pPr>
        <w:pStyle w:val="ListParagraph"/>
        <w:pStyle w:val="ListParagraph"/>
        <w:numPr>
          <w:ilvl w:val="0"/>
          <w:numId w:val="1"/>
        </w:numPr>
        <w:numPr>
          <w:ilvl w:val="0"/>
          <w:numId w:val="75"/>
        </w:numPr>
      </w:pPr>
      <w:r>
        <w:t xml:space="preserve">单一操作响应：在网络稳定的环境下，操作界面单一操作的系统响应时间小于 1 秒。在慢性病管理的患者服务端进行用药管理时，用户点击查看用药详情，系统应在 1 秒内显示相关信息。</w:t>
      </w:r>
    </w:p>
    <w:p>
      <w:pPr>
        <w:pStyle w:val="Heading3"/>
      </w:pPr>
      <w:bookmarkStart w:name="系统性能指标雷达图" w:id="1"/>
      <w:r>
        <w:t xml:space="preserve">系统性能指标雷达图</w:t>
      </w:r>
      <w:bookmarkEnd w:id="1"/>
    </w:p>
    <w:p>
      <w:pPr>
        <w:shd w:fill="F6F8FA" w:color="F6F8FA" w:val="solid"/>
        <w:spacing w:before="120" w:after="0" w:line="276"/>
      </w:pPr>
      <w:r>
        <w:rPr>
          <w:rFonts w:ascii="Consolas" w:cs="Consolas" w:eastAsia="Consolas" w:hAnsi="Consolas"/>
          <w:sz w:val="20"/>
          <w:szCs w:val="20"/>
        </w:rPr>
        <w:t xml:space="preserve">radar title 系统性能指标雷达图
</w:t>
      </w:r>
    </w:p>
    <w:p>
      <w:pPr>
        <w:shd w:fill="F6F8FA" w:color="F6F8FA" w:val="solid"/>
        <w:spacing w:before="0" w:after="0" w:line="276"/>
      </w:pPr>
      <w:r>
        <w:rPr>
          <w:rFonts w:ascii="Consolas" w:cs="Consolas" w:eastAsia="Consolas" w:hAnsi="Consolas"/>
          <w:sz w:val="20"/>
          <w:szCs w:val="20"/>
        </w:rPr>
        <w:t xml:space="preserve">    categories: ["响应时间", "并发处理", "页面成功率", "登录支持", "系统稳定性", "数据准确性"]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"当前要求",
</w:t>
      </w:r>
    </w:p>
    <w:p>
      <w:pPr>
        <w:shd w:fill="F6F8FA" w:color="F6F8FA" w:val="solid"/>
        <w:spacing w:before="0" w:after="0" w:line="276"/>
      </w:pPr>
      <w:r>
        <w:rPr>
          <w:rFonts w:ascii="Consolas" w:cs="Consolas" w:eastAsia="Consolas" w:hAnsi="Consolas"/>
          <w:sz w:val="20"/>
          <w:szCs w:val="20"/>
        </w:rPr>
        <w:t xml:space="preserve">            data: [9, 8, 9.9, 8, 9.5, 9.5]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"目标水平",
</w:t>
      </w:r>
    </w:p>
    <w:p>
      <w:pPr>
        <w:shd w:fill="F6F8FA" w:color="F6F8FA" w:val="solid"/>
        <w:spacing w:before="0" w:after="0" w:line="276"/>
      </w:pPr>
      <w:r>
        <w:rPr>
          <w:rFonts w:ascii="Consolas" w:cs="Consolas" w:eastAsia="Consolas" w:hAnsi="Consolas"/>
          <w:sz w:val="20"/>
          <w:szCs w:val="20"/>
        </w:rPr>
        <w:t xml:space="preserve">            data: [10, 10, 10, 10, 10, 10]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shd w:fill="F6F8FA" w:color="F6F8FA" w:val="solid"/>
        <w:spacing w:before="120" w:after="0" w:line="276"/>
      </w:pPr>
      <w:r>
        <w:rPr>
          <w:rFonts w:ascii="Consolas" w:cs="Consolas" w:eastAsia="Consolas" w:hAnsi="Consolas"/>
          <w:sz w:val="20"/>
          <w:szCs w:val="20"/>
        </w:rPr>
        <w:t xml:space="preserve">radar title 系统性能指标雷达图
</w:t>
      </w:r>
    </w:p>
    <w:p>
      <w:pPr>
        <w:shd w:fill="F6F8FA" w:color="F6F8FA" w:val="solid"/>
        <w:spacing w:before="0" w:after="0" w:line="276"/>
      </w:pPr>
      <w:r>
        <w:rPr>
          <w:rFonts w:ascii="Consolas" w:cs="Consolas" w:eastAsia="Consolas" w:hAnsi="Consolas"/>
          <w:sz w:val="20"/>
          <w:szCs w:val="20"/>
        </w:rPr>
        <w:t xml:space="preserve">    categories: ["响应时间", "并发处理", "页面成功率", "登录支持", "系统稳定性", "数据准确性"]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"当前要求",
</w:t>
      </w:r>
    </w:p>
    <w:p>
      <w:pPr>
        <w:shd w:fill="F6F8FA" w:color="F6F8FA" w:val="solid"/>
        <w:spacing w:before="0" w:after="0" w:line="276"/>
      </w:pPr>
      <w:r>
        <w:rPr>
          <w:rFonts w:ascii="Consolas" w:cs="Consolas" w:eastAsia="Consolas" w:hAnsi="Consolas"/>
          <w:sz w:val="20"/>
          <w:szCs w:val="20"/>
        </w:rPr>
        <w:t xml:space="preserve">            data: [9, 8, 9.9, 8, 9.5, 9.5]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"目标水平",
</w:t>
      </w:r>
    </w:p>
    <w:p>
      <w:pPr>
        <w:shd w:fill="F6F8FA" w:color="F6F8FA" w:val="solid"/>
        <w:spacing w:before="0" w:after="0" w:line="276"/>
      </w:pPr>
      <w:r>
        <w:rPr>
          <w:rFonts w:ascii="Consolas" w:cs="Consolas" w:eastAsia="Consolas" w:hAnsi="Consolas"/>
          <w:sz w:val="20"/>
          <w:szCs w:val="20"/>
        </w:rPr>
        <w:t xml:space="preserve">            data: [10, 10, 10, 10, 10, 10]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radar title 系统性能指标雷达图
</w:t>
      </w:r>
      <w:r>
        <w:rPr>
          <w:rStyle w:val="code"/>
          <w:rFonts w:ascii="Consolas" w:cs="Consolas" w:eastAsia="Consolas" w:hAnsi="Consolas"/>
        </w:rPr>
        <w:br/>
        <w:t xml:space="preserve">    categories: ["响应时间", "并发处理", "页面成功率", "登录支持", "系统稳定性", "数据准确性"]
</w:t>
      </w:r>
      <w:r>
        <w:rPr>
          <w:rStyle w:val="code"/>
          <w:rFonts w:ascii="Consolas" w:cs="Consolas" w:eastAsia="Consolas" w:hAnsi="Consolas"/>
        </w:rPr>
        <w:br/>
        <w:t xml:space="preserve">    series: [
</w:t>
      </w:r>
      <w:r>
        <w:rPr>
          <w:rStyle w:val="code"/>
          <w:rFonts w:ascii="Consolas" w:cs="Consolas" w:eastAsia="Consolas" w:hAnsi="Consolas"/>
        </w:rPr>
        <w:br/>
        <w:t xml:space="preserve">        {
</w:t>
      </w:r>
      <w:r>
        <w:rPr>
          <w:rStyle w:val="code"/>
          <w:rFonts w:ascii="Consolas" w:cs="Consolas" w:eastAsia="Consolas" w:hAnsi="Consolas"/>
        </w:rPr>
        <w:br/>
        <w:t xml:space="preserve">            name: "当前要求",
</w:t>
      </w:r>
      <w:r>
        <w:rPr>
          <w:rStyle w:val="code"/>
          <w:rFonts w:ascii="Consolas" w:cs="Consolas" w:eastAsia="Consolas" w:hAnsi="Consolas"/>
        </w:rPr>
        <w:br/>
        <w:t xml:space="preserve">            data: [9, 8, 9.9, 8, 9.5, 9.5]
</w:t>
      </w:r>
      <w:r>
        <w:rPr>
          <w:rStyle w:val="code"/>
          <w:rFonts w:ascii="Consolas" w:cs="Consolas" w:eastAsia="Consolas" w:hAnsi="Consolas"/>
        </w:rPr>
        <w:br/>
        <w:t xml:space="preserve">        },
</w:t>
      </w:r>
      <w:r>
        <w:rPr>
          <w:rStyle w:val="code"/>
          <w:rFonts w:ascii="Consolas" w:cs="Consolas" w:eastAsia="Consolas" w:hAnsi="Consolas"/>
        </w:rPr>
        <w:br/>
        <w:t xml:space="preserve">        {
</w:t>
      </w:r>
      <w:r>
        <w:rPr>
          <w:rStyle w:val="code"/>
          <w:rFonts w:ascii="Consolas" w:cs="Consolas" w:eastAsia="Consolas" w:hAnsi="Consolas"/>
        </w:rPr>
        <w:br/>
        <w:t xml:space="preserve">            name: "目标水平",
</w:t>
      </w:r>
      <w:r>
        <w:rPr>
          <w:rStyle w:val="code"/>
          <w:rFonts w:ascii="Consolas" w:cs="Consolas" w:eastAsia="Consolas" w:hAnsi="Consolas"/>
        </w:rPr>
        <w:br/>
        <w:t xml:space="preserve">            data: [10, 10, 10, 10, 10, 10]
</w:t>
      </w:r>
      <w:r>
        <w:rPr>
          <w:rStyle w:val="code"/>
          <w:rFonts w:ascii="Consolas" w:cs="Consolas" w:eastAsia="Consolas" w:hAnsi="Consolas"/>
        </w:rPr>
        <w:br/>
        <w:t xml:space="preserve">        }
</w:t>
      </w:r>
      <w:r>
        <w:rPr>
          <w:rStyle w:val="code"/>
          <w:rFonts w:ascii="Consolas" w:cs="Consolas" w:eastAsia="Consolas" w:hAnsi="Consolas"/>
        </w:rPr>
        <w:br/>
        <w:t xml:space="preserve">    ]</w:t>
      </w:r>
    </w:p>
    <w:p>
      <w:r>
        <w:rPr>
          <w:i/>
          <w:iCs/>
        </w:rPr>
        <w:t xml:space="preserve">图13：系统性能指标雷达图（满分10分）</w:t>
      </w:r>
    </w:p>
    <w:p>
      <w:pPr>
        <w:pStyle w:val="Heading2"/>
      </w:pPr>
      <w:bookmarkStart w:name="并发处理能力" w:id="1"/>
      <w:r>
        <w:t xml:space="preserve">并发处理能力</w:t>
      </w:r>
      <w:bookmarkEnd w:id="1"/>
    </w:p>
    <w:p>
      <w:pPr>
        <w:pStyle w:val="ListParagraph"/>
        <w:pStyle w:val="ListParagraph"/>
        <w:numPr>
          <w:ilvl w:val="0"/>
          <w:numId w:val="1"/>
        </w:numPr>
        <w:numPr>
          <w:ilvl w:val="0"/>
          <w:numId w:val="76"/>
        </w:numPr>
      </w:pPr>
      <w:r>
        <w:t xml:space="preserve">在线人数支持：平台支持最大 1000 人同时在线。在医养商城开展促销活动或直播带货时，可能会有大量用户同时在线浏览商品、下单等，系统需要能够稳定支持 1000 人同时在线，避免出现卡顿或崩溃现象。</w:t>
      </w:r>
    </w:p>
    <w:p>
      <w:pPr>
        <w:pStyle w:val="ListParagraph"/>
        <w:pStyle w:val="ListParagraph"/>
        <w:numPr>
          <w:ilvl w:val="0"/>
          <w:numId w:val="1"/>
        </w:numPr>
        <w:numPr>
          <w:ilvl w:val="0"/>
          <w:numId w:val="76"/>
        </w:numPr>
      </w:pPr>
      <w:r>
        <w:t xml:space="preserve">并发量支持：平台并发支持最大 100笔/秒的并发量。</w:t>
      </w:r>
    </w:p>
    <w:p>
      <w:pPr>
        <w:pStyle w:val="Heading2"/>
      </w:pPr>
      <w:bookmarkStart w:name="页面访问成功率" w:id="1"/>
      <w:r>
        <w:t xml:space="preserve">页面访问成功率</w:t>
      </w:r>
      <w:bookmarkEnd w:id="1"/>
    </w:p>
    <w:p>
      <w:r>
        <w:t xml:space="preserve">页面访问成功率不低于99%。无论是医院集成平台的集成门户管理系统，还是医养商城的各个页面，用户在访问时，成功率要达到 99%以上，保证用户能够正常使用系统功能。</w:t>
      </w:r>
    </w:p>
    <w:p>
      <w:pPr>
        <w:pStyle w:val="Heading2"/>
      </w:pPr>
      <w:bookmarkStart w:name="登录人次支持" w:id="1"/>
      <w:r>
        <w:t xml:space="preserve">登录人次支持</w:t>
      </w:r>
      <w:bookmarkEnd w:id="1"/>
    </w:p>
    <w:p>
      <w:r>
        <w:t xml:space="preserve">支持每天登录5000人次。考虑到梅州市医养平台的广泛使用，可能会有医护人员、患者、参保人员等不同类型的用户登录系统，系统需要能够支持每天5000人次的登录，以满足用户的使用需求。</w:t>
      </w:r>
    </w:p>
    <w:p>
      <w:pPr>
        <w:pStyle w:val="Heading2"/>
      </w:pPr>
      <w:bookmarkStart w:name="系统稳定性" w:id="1"/>
      <w:r>
        <w:t xml:space="preserve">系统稳定性</w:t>
      </w:r>
      <w:bookmarkEnd w:id="1"/>
    </w:p>
    <w:p>
      <w:r>
        <w:t xml:space="preserve">1.连续运行时间：系统应提供 7×24 小时的连续运行。医院的业务是不间断的，医保服务、长护险服务等也需要随时响应，因此系统要保证 7×24 小时不间断运行，为医养服务提供持续的支持。</w:t>
      </w:r>
    </w:p>
    <w:p>
      <w:r>
        <w:t xml:space="preserve">2.故障时间与修复时间：平均年故障时间＜5天，平均故障修复时间＜2小时。一旦系统出现故障，要尽快恢复正常运行，减少对医养业务的影响。</w:t>
      </w:r>
    </w:p>
    <w:p>
      <w:pPr>
        <w:pStyle w:val="Heading2"/>
      </w:pPr>
      <w:bookmarkStart w:name="数据处理能力" w:id="1"/>
      <w:r>
        <w:t xml:space="preserve">数据处理能力</w:t>
      </w:r>
      <w:bookmarkEnd w:id="1"/>
    </w:p>
    <w:p>
      <w:r>
        <w:t xml:space="preserve">1.数据准确性：系统处理的数据要保证高度准确，尤其是涉及医保费用结算、患者健康数据等关键信息。在医保 DIP 智能控费系统中，审核服务和结算与对账环节的数据必须准确无误，避免出现费用计算错误等问题。</w:t>
      </w:r>
    </w:p>
    <w:p>
      <w:r>
        <w:t xml:space="preserve">2.数据一致性：不同功能模块之间的数据要保持一致。例如，医院集成平台中的患者主索引信息要与智慧医养基础信息管理系统中的人员信息一致，确保在各个系统中查询到的患者信息是相同的。</w:t>
      </w:r>
    </w:p>
    <w:p>
      <w:pPr>
        <w:pStyle w:val="Heading2"/>
      </w:pPr>
      <w:bookmarkStart w:name="扩展性与兼容性" w:id="1"/>
      <w:r>
        <w:t xml:space="preserve">扩展性与兼容性</w:t>
      </w:r>
      <w:bookmarkEnd w:id="1"/>
    </w:p>
    <w:p>
      <w:pPr>
        <w:pStyle w:val="ListParagraph"/>
        <w:pStyle w:val="ListParagraph"/>
        <w:numPr>
          <w:ilvl w:val="0"/>
          <w:numId w:val="1"/>
        </w:numPr>
        <w:numPr>
          <w:ilvl w:val="0"/>
          <w:numId w:val="77"/>
        </w:numPr>
      </w:pPr>
      <w:r>
        <w:t xml:space="preserve">可扩展性：系统应具备灵活的扩展能力，适应未来业务规模和功能需求的变化。随着医养业务的发展，可能会增加新的功能模块或服务内容，如医养商城可能会增加新的商品类型或服务项目，系统要能够方便地进行扩展。</w:t>
      </w:r>
    </w:p>
    <w:p>
      <w:r>
        <w:t xml:space="preserve">2.兼容性：系统要与现有的医疗信息系统（如 HIS 系统）兼容。在慢性病管理的医生工作站需要嵌入 HIS 系统，系统要能够与 HIS 系统无缝对接，确保数据的流畅传输和业务的协同处理。</w:t>
      </w:r>
    </w:p>
    <w:p>
      <w:pPr>
        <w:pStyle w:val="Heading2"/>
      </w:pPr>
      <w:bookmarkStart w:name="安全性" w:id="1"/>
      <w:r>
        <w:t xml:space="preserve">安全性</w:t>
      </w:r>
      <w:bookmarkEnd w:id="1"/>
    </w:p>
    <w:p>
      <w:r>
        <w:t xml:space="preserve">1.数据安全：采用四重防护体系（传输/存储/访问/运维）保障数据安全，满足等级保护三级和政务服务分级分类要求。</w:t>
      </w:r>
    </w:p>
    <w:p>
      <w:r>
        <w:t xml:space="preserve">2.用户认证与授权：对用户进行严格的认证和授权管理，确保只有授权用户才能访问相应的功能模块。</w:t>
      </w:r>
    </w:p>
    <w:p>
      <w:pPr>
        <w:pStyle w:val="Heading1"/>
      </w:pPr>
      <w:bookmarkStart w:name="需求预估数据" w:id="1"/>
      <w:r>
        <w:t xml:space="preserve">需求预估数据</w:t>
      </w:r>
      <w:bookmarkEnd w:id="1"/>
    </w:p>
    <w:p>
      <w:pPr>
        <w:pStyle w:val="Heading2"/>
      </w:pPr>
      <w:bookmarkStart w:name="整体预估数据" w:id="1"/>
      <w:r>
        <w:t xml:space="preserve">整体预估数据</w:t>
      </w:r>
      <w:bookmarkEnd w:id="1"/>
    </w:p>
    <w:p>
      <w:pPr>
        <w:pStyle w:val="Heading3"/>
      </w:pPr>
      <w:bookmarkStart w:name="用户规模预估" w:id="1"/>
      <w:r>
        <w:t xml:space="preserve">用户规模预估</w:t>
      </w:r>
      <w:bookmarkEnd w:id="1"/>
    </w:p>
    <w:p>
      <w:pPr>
        <w:pStyle w:val="ListParagraph"/>
        <w:pStyle w:val="ListParagraph"/>
        <w:numPr>
          <w:ilvl w:val="0"/>
          <w:numId w:val="1"/>
        </w:numPr>
        <w:numPr>
          <w:ilvl w:val="0"/>
          <w:numId w:val="78"/>
        </w:numPr>
      </w:pPr>
      <w:r>
        <w:rPr>
          <w:b/>
          <w:bCs/>
        </w:rPr>
        <w:t xml:space="preserve">注册用户总量</w:t>
      </w:r>
      <w:r>
        <w:t xml:space="preserve">：预计平台上线后3年内注册用户达到50万人，其中：</w:t>
      </w:r>
    </w:p>
    <w:p>
      <w:pPr>
        <w:pStyle w:val="ListParagraph"/>
        <w:pStyle w:val="ListParagraph"/>
        <w:numPr>
          <w:ilvl w:val="1"/>
          <w:numId w:val="1"/>
        </w:numPr>
        <w:numPr>
          <w:ilvl w:val="1"/>
          <w:numId w:val="79"/>
        </w:numPr>
      </w:pPr>
      <w:r>
        <w:t xml:space="preserve">老年人用户：30万人（覆盖梅州市60岁以上老年人口的34%）</w:t>
      </w:r>
    </w:p>
    <w:p>
      <w:pPr>
        <w:pStyle w:val="ListParagraph"/>
        <w:pStyle w:val="ListParagraph"/>
        <w:numPr>
          <w:ilvl w:val="1"/>
          <w:numId w:val="1"/>
        </w:numPr>
        <w:numPr>
          <w:ilvl w:val="1"/>
          <w:numId w:val="79"/>
        </w:numPr>
      </w:pPr>
      <w:r>
        <w:t xml:space="preserve">医护人员用户：5万人（覆盖全市医疗卫生机构工作人员）</w:t>
      </w:r>
    </w:p>
    <w:p>
      <w:pPr>
        <w:pStyle w:val="ListParagraph"/>
        <w:pStyle w:val="ListParagraph"/>
        <w:numPr>
          <w:ilvl w:val="1"/>
          <w:numId w:val="1"/>
        </w:numPr>
        <w:numPr>
          <w:ilvl w:val="1"/>
          <w:numId w:val="79"/>
        </w:numPr>
      </w:pPr>
      <w:r>
        <w:t xml:space="preserve">患者及家属用户：10万人</w:t>
      </w:r>
    </w:p>
    <w:p>
      <w:pPr>
        <w:pStyle w:val="ListParagraph"/>
        <w:pStyle w:val="ListParagraph"/>
        <w:numPr>
          <w:ilvl w:val="1"/>
          <w:numId w:val="1"/>
        </w:numPr>
        <w:numPr>
          <w:ilvl w:val="1"/>
          <w:numId w:val="79"/>
        </w:numPr>
      </w:pPr>
      <w:r>
        <w:t xml:space="preserve">其他用户：5万人（包括社区工作者、志愿者等）</w:t>
      </w:r>
    </w:p>
    <w:p>
      <w:pPr>
        <w:pStyle w:val="ListParagraph"/>
        <w:pStyle w:val="ListParagraph"/>
        <w:numPr>
          <w:ilvl w:val="0"/>
          <w:numId w:val="1"/>
        </w:numPr>
        <w:numPr>
          <w:ilvl w:val="0"/>
          <w:numId w:val="78"/>
        </w:numPr>
      </w:pPr>
      <w:r>
        <w:rPr>
          <w:b/>
          <w:bCs/>
        </w:rPr>
        <w:t xml:space="preserve">活跃用户规模</w:t>
      </w:r>
      <w:r>
        <w:t xml:space="preserve">：</w:t>
      </w:r>
    </w:p>
    <w:p>
      <w:pPr>
        <w:pStyle w:val="ListParagraph"/>
        <w:pStyle w:val="ListParagraph"/>
        <w:numPr>
          <w:ilvl w:val="1"/>
          <w:numId w:val="1"/>
        </w:numPr>
        <w:numPr>
          <w:ilvl w:val="1"/>
          <w:numId w:val="80"/>
        </w:numPr>
      </w:pPr>
      <w:r>
        <w:t xml:space="preserve">日活跃用户（DAU）：预计5万人</w:t>
      </w:r>
    </w:p>
    <w:p>
      <w:pPr>
        <w:pStyle w:val="ListParagraph"/>
        <w:pStyle w:val="ListParagraph"/>
        <w:numPr>
          <w:ilvl w:val="1"/>
          <w:numId w:val="1"/>
        </w:numPr>
        <w:numPr>
          <w:ilvl w:val="1"/>
          <w:numId w:val="80"/>
        </w:numPr>
      </w:pPr>
      <w:r>
        <w:t xml:space="preserve">月活跃用户（MAU）：预计20万人</w:t>
      </w:r>
    </w:p>
    <w:p>
      <w:pPr>
        <w:pStyle w:val="ListParagraph"/>
        <w:pStyle w:val="ListParagraph"/>
        <w:numPr>
          <w:ilvl w:val="1"/>
          <w:numId w:val="1"/>
        </w:numPr>
        <w:numPr>
          <w:ilvl w:val="1"/>
          <w:numId w:val="80"/>
        </w:numPr>
      </w:pPr>
      <w:r>
        <w:t xml:space="preserve">年活跃用户：预计35万人</w:t>
      </w:r>
    </w:p>
    <w:p>
      <w:pPr>
        <w:pStyle w:val="ListParagraph"/>
        <w:pStyle w:val="ListParagraph"/>
        <w:numPr>
          <w:ilvl w:val="0"/>
          <w:numId w:val="1"/>
        </w:numPr>
        <w:numPr>
          <w:ilvl w:val="0"/>
          <w:numId w:val="78"/>
        </w:numPr>
      </w:pPr>
      <w:r>
        <w:rPr>
          <w:b/>
          <w:bCs/>
        </w:rPr>
        <w:t xml:space="preserve">用户类型分布</w:t>
      </w:r>
      <w:r>
        <w:t xml:space="preserve">：</w:t>
      </w:r>
    </w:p>
    <w:p>
      <w:pPr>
        <w:pStyle w:val="ListParagraph"/>
        <w:pStyle w:val="ListParagraph"/>
        <w:numPr>
          <w:ilvl w:val="1"/>
          <w:numId w:val="1"/>
        </w:numPr>
        <w:numPr>
          <w:ilvl w:val="1"/>
          <w:numId w:val="81"/>
        </w:numPr>
      </w:pPr>
      <w:r>
        <w:t xml:space="preserve">移动端用户占比：70%（主要为老年人及家属使用APP）</w:t>
      </w:r>
    </w:p>
    <w:p>
      <w:pPr>
        <w:pStyle w:val="ListParagraph"/>
        <w:pStyle w:val="ListParagraph"/>
        <w:numPr>
          <w:ilvl w:val="1"/>
          <w:numId w:val="1"/>
        </w:numPr>
        <w:numPr>
          <w:ilvl w:val="1"/>
          <w:numId w:val="81"/>
        </w:numPr>
      </w:pPr>
      <w:r>
        <w:t xml:space="preserve">PC端用户占比：20%（主要为医护人员使用）</w:t>
      </w:r>
    </w:p>
    <w:p>
      <w:pPr>
        <w:pStyle w:val="ListParagraph"/>
        <w:pStyle w:val="ListParagraph"/>
        <w:numPr>
          <w:ilvl w:val="1"/>
          <w:numId w:val="1"/>
        </w:numPr>
        <w:numPr>
          <w:ilvl w:val="1"/>
          <w:numId w:val="81"/>
        </w:numPr>
      </w:pPr>
      <w:r>
        <w:t xml:space="preserve">微信公众号用户占比：10%（便捷访问入口）</w:t>
      </w:r>
    </w:p>
    <w:p>
      <w:pPr>
        <w:pStyle w:val="Heading3"/>
      </w:pPr>
      <w:bookmarkStart w:name="用户规模分布饼图" w:id="1"/>
      <w:r>
        <w:t xml:space="preserve">用户规模分布饼图</w:t>
      </w:r>
      <w:bookmarkEnd w:id="1"/>
    </w:p>
    <w:p>
      <w:pPr>
        <w:shd w:fill="F6F8FA" w:color="F6F8FA" w:val="solid"/>
        <w:spacing w:before="120" w:after="0" w:line="276"/>
      </w:pPr>
      <w:r>
        <w:rPr>
          <w:rFonts w:ascii="Consolas" w:cs="Consolas" w:eastAsia="Consolas" w:hAnsi="Consolas"/>
          <w:sz w:val="20"/>
          <w:szCs w:val="20"/>
        </w:rPr>
        <w:t xml:space="preserve">pie title 用户类型分布
</w:t>
      </w:r>
    </w:p>
    <w:p>
      <w:pPr>
        <w:shd w:fill="F6F8FA" w:color="F6F8FA" w:val="solid"/>
        <w:spacing w:before="0" w:after="0" w:line="276"/>
      </w:pPr>
      <w:r>
        <w:rPr>
          <w:rFonts w:ascii="Consolas" w:cs="Consolas" w:eastAsia="Consolas" w:hAnsi="Consolas"/>
          <w:sz w:val="20"/>
          <w:szCs w:val="20"/>
        </w:rPr>
        <w:t xml:space="preserve">    "老年人用户" : 30
</w:t>
      </w:r>
    </w:p>
    <w:p>
      <w:pPr>
        <w:shd w:fill="F6F8FA" w:color="F6F8FA" w:val="solid"/>
        <w:spacing w:before="0" w:after="0" w:line="276"/>
      </w:pPr>
      <w:r>
        <w:rPr>
          <w:rFonts w:ascii="Consolas" w:cs="Consolas" w:eastAsia="Consolas" w:hAnsi="Consolas"/>
          <w:sz w:val="20"/>
          <w:szCs w:val="20"/>
        </w:rPr>
        <w:t xml:space="preserve">    "医护人员用户" : 5
</w:t>
      </w:r>
    </w:p>
    <w:p>
      <w:pPr>
        <w:shd w:fill="F6F8FA" w:color="F6F8FA" w:val="solid"/>
        <w:spacing w:before="0" w:after="0" w:line="276"/>
      </w:pPr>
      <w:r>
        <w:rPr>
          <w:rFonts w:ascii="Consolas" w:cs="Consolas" w:eastAsia="Consolas" w:hAnsi="Consolas"/>
          <w:sz w:val="20"/>
          <w:szCs w:val="20"/>
        </w:rPr>
        <w:t xml:space="preserve">    "患者及家属用户" : 10
</w:t>
      </w:r>
    </w:p>
    <w:p>
      <w:pPr>
        <w:shd w:fill="F6F8FA" w:color="F6F8FA" w:val="solid"/>
        <w:spacing w:before="0" w:after="120" w:line="276"/>
      </w:pPr>
      <w:r>
        <w:rPr>
          <w:rFonts w:ascii="Consolas" w:cs="Consolas" w:eastAsia="Consolas" w:hAnsi="Consolas"/>
          <w:sz w:val="20"/>
          <w:szCs w:val="20"/>
        </w:rPr>
        <w:t xml:space="preserve">    "其他用户" : 5</w:t>
      </w:r>
    </w:p>
    <w:p>
      <w:pPr>
        <w:shd w:fill="F6F8FA" w:color="F6F8FA" w:val="solid"/>
        <w:spacing w:before="120" w:after="0" w:line="276"/>
      </w:pPr>
      <w:r>
        <w:rPr>
          <w:rFonts w:ascii="Consolas" w:cs="Consolas" w:eastAsia="Consolas" w:hAnsi="Consolas"/>
          <w:sz w:val="20"/>
          <w:szCs w:val="20"/>
        </w:rPr>
        <w:t xml:space="preserve">pie title 用户类型分布
</w:t>
      </w:r>
    </w:p>
    <w:p>
      <w:pPr>
        <w:shd w:fill="F6F8FA" w:color="F6F8FA" w:val="solid"/>
        <w:spacing w:before="0" w:after="0" w:line="276"/>
      </w:pPr>
      <w:r>
        <w:rPr>
          <w:rFonts w:ascii="Consolas" w:cs="Consolas" w:eastAsia="Consolas" w:hAnsi="Consolas"/>
          <w:sz w:val="20"/>
          <w:szCs w:val="20"/>
        </w:rPr>
        <w:t xml:space="preserve">    "老年人用户" : 30
</w:t>
      </w:r>
    </w:p>
    <w:p>
      <w:pPr>
        <w:shd w:fill="F6F8FA" w:color="F6F8FA" w:val="solid"/>
        <w:spacing w:before="0" w:after="0" w:line="276"/>
      </w:pPr>
      <w:r>
        <w:rPr>
          <w:rFonts w:ascii="Consolas" w:cs="Consolas" w:eastAsia="Consolas" w:hAnsi="Consolas"/>
          <w:sz w:val="20"/>
          <w:szCs w:val="20"/>
        </w:rPr>
        <w:t xml:space="preserve">    "医护人员用户" : 5
</w:t>
      </w:r>
    </w:p>
    <w:p>
      <w:pPr>
        <w:shd w:fill="F6F8FA" w:color="F6F8FA" w:val="solid"/>
        <w:spacing w:before="0" w:after="0" w:line="276"/>
      </w:pPr>
      <w:r>
        <w:rPr>
          <w:rFonts w:ascii="Consolas" w:cs="Consolas" w:eastAsia="Consolas" w:hAnsi="Consolas"/>
          <w:sz w:val="20"/>
          <w:szCs w:val="20"/>
        </w:rPr>
        <w:t xml:space="preserve">    "患者及家属用户" : 10
</w:t>
      </w:r>
    </w:p>
    <w:p>
      <w:pPr>
        <w:shd w:fill="F6F8FA" w:color="F6F8FA" w:val="solid"/>
        <w:spacing w:before="0" w:after="120" w:line="276"/>
      </w:pPr>
      <w:r>
        <w:rPr>
          <w:rFonts w:ascii="Consolas" w:cs="Consolas" w:eastAsia="Consolas" w:hAnsi="Consolas"/>
          <w:sz w:val="20"/>
          <w:szCs w:val="20"/>
        </w:rPr>
        <w:t xml:space="preserve">    "其他用户" : 5</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pie title 用户类型分布
</w:t>
      </w:r>
      <w:r>
        <w:rPr>
          <w:rStyle w:val="code"/>
          <w:rFonts w:ascii="Consolas" w:cs="Consolas" w:eastAsia="Consolas" w:hAnsi="Consolas"/>
        </w:rPr>
        <w:br/>
        <w:t xml:space="preserve">    "老年人用户" : 30
</w:t>
      </w:r>
      <w:r>
        <w:rPr>
          <w:rStyle w:val="code"/>
          <w:rFonts w:ascii="Consolas" w:cs="Consolas" w:eastAsia="Consolas" w:hAnsi="Consolas"/>
        </w:rPr>
        <w:br/>
        <w:t xml:space="preserve">    "医护人员用户" : 5
</w:t>
      </w:r>
      <w:r>
        <w:rPr>
          <w:rStyle w:val="code"/>
          <w:rFonts w:ascii="Consolas" w:cs="Consolas" w:eastAsia="Consolas" w:hAnsi="Consolas"/>
        </w:rPr>
        <w:br/>
        <w:t xml:space="preserve">    "患者及家属用户" : 10
</w:t>
      </w:r>
      <w:r>
        <w:rPr>
          <w:rStyle w:val="code"/>
          <w:rFonts w:ascii="Consolas" w:cs="Consolas" w:eastAsia="Consolas" w:hAnsi="Consolas"/>
        </w:rPr>
        <w:br/>
        <w:t xml:space="preserve">    "其他用户" : 5</w:t>
      </w:r>
    </w:p>
    <w:p>
      <w:r>
        <w:rPr>
          <w:i/>
          <w:iCs/>
        </w:rPr>
        <w:t xml:space="preserve">图14：用户类型分布饼图</w:t>
      </w:r>
    </w:p>
    <w:p>
      <w:pPr>
        <w:pStyle w:val="Heading3"/>
      </w:pPr>
      <w:bookmarkStart w:name="用户活跃度趋势图" w:id="1"/>
      <w:r>
        <w:t xml:space="preserve">用户活跃度趋势图</w:t>
      </w:r>
      <w:bookmarkEnd w:id="1"/>
    </w:p>
    <w:p>
      <w:pPr>
        <w:shd w:fill="F6F8FA" w:color="F6F8FA" w:val="solid"/>
        <w:spacing w:before="120" w:after="0" w:line="276"/>
      </w:pPr>
      <w:r>
        <w:rPr>
          <w:rFonts w:ascii="Consolas" w:cs="Consolas" w:eastAsia="Consolas" w:hAnsi="Consolas"/>
          <w:sz w:val="20"/>
          <w:szCs w:val="20"/>
        </w:rPr>
        <w:t xml:space="preserve">line title 用户活跃度趋势图
</w:t>
      </w:r>
    </w:p>
    <w:p>
      <w:pPr>
        <w:shd w:fill="F6F8FA" w:color="F6F8FA" w:val="solid"/>
        <w:spacing w:before="0" w:after="0" w:line="276"/>
      </w:pPr>
      <w:r>
        <w:rPr>
          <w:rFonts w:ascii="Consolas" w:cs="Consolas" w:eastAsia="Consolas" w:hAnsi="Consolas"/>
          <w:sz w:val="20"/>
          <w:szCs w:val="20"/>
        </w:rPr>
        <w:t xml:space="preserve">    x-axis: ["第1年", "第2年", "第3年"]
</w:t>
      </w:r>
    </w:p>
    <w:p>
      <w:pPr>
        <w:shd w:fill="F6F8FA" w:color="F6F8FA" w:val="solid"/>
        <w:spacing w:before="0" w:after="0" w:line="276"/>
      </w:pPr>
      <w:r>
        <w:rPr>
          <w:rFonts w:ascii="Consolas" w:cs="Consolas" w:eastAsia="Consolas" w:hAnsi="Consolas"/>
          <w:sz w:val="20"/>
          <w:szCs w:val="20"/>
        </w:rPr>
        <w:t xml:space="preserve">    y-axis: 用户数量(万人)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"日活跃用户",
</w:t>
      </w:r>
    </w:p>
    <w:p>
      <w:pPr>
        <w:shd w:fill="F6F8FA" w:color="F6F8FA" w:val="solid"/>
        <w:spacing w:before="0" w:after="0" w:line="276"/>
      </w:pPr>
      <w:r>
        <w:rPr>
          <w:rFonts w:ascii="Consolas" w:cs="Consolas" w:eastAsia="Consolas" w:hAnsi="Consolas"/>
          <w:sz w:val="20"/>
          <w:szCs w:val="20"/>
        </w:rPr>
        <w:t xml:space="preserve">            data: [3, 4, 5]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"月活跃用户",
</w:t>
      </w:r>
    </w:p>
    <w:p>
      <w:pPr>
        <w:shd w:fill="F6F8FA" w:color="F6F8FA" w:val="solid"/>
        <w:spacing w:before="0" w:after="0" w:line="276"/>
      </w:pPr>
      <w:r>
        <w:rPr>
          <w:rFonts w:ascii="Consolas" w:cs="Consolas" w:eastAsia="Consolas" w:hAnsi="Consolas"/>
          <w:sz w:val="20"/>
          <w:szCs w:val="20"/>
        </w:rPr>
        <w:t xml:space="preserve">            data: [12, 16, 20]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"年活跃用户",
</w:t>
      </w:r>
    </w:p>
    <w:p>
      <w:pPr>
        <w:shd w:fill="F6F8FA" w:color="F6F8FA" w:val="solid"/>
        <w:spacing w:before="0" w:after="0" w:line="276"/>
      </w:pPr>
      <w:r>
        <w:rPr>
          <w:rFonts w:ascii="Consolas" w:cs="Consolas" w:eastAsia="Consolas" w:hAnsi="Consolas"/>
          <w:sz w:val="20"/>
          <w:szCs w:val="20"/>
        </w:rPr>
        <w:t xml:space="preserve">            data: [21, 28, 35]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shd w:fill="F6F8FA" w:color="F6F8FA" w:val="solid"/>
        <w:spacing w:before="120" w:after="0" w:line="276"/>
      </w:pPr>
      <w:r>
        <w:rPr>
          <w:rFonts w:ascii="Consolas" w:cs="Consolas" w:eastAsia="Consolas" w:hAnsi="Consolas"/>
          <w:sz w:val="20"/>
          <w:szCs w:val="20"/>
        </w:rPr>
        <w:t xml:space="preserve">line title 用户活跃度趋势图
</w:t>
      </w:r>
    </w:p>
    <w:p>
      <w:pPr>
        <w:shd w:fill="F6F8FA" w:color="F6F8FA" w:val="solid"/>
        <w:spacing w:before="0" w:after="0" w:line="276"/>
      </w:pPr>
      <w:r>
        <w:rPr>
          <w:rFonts w:ascii="Consolas" w:cs="Consolas" w:eastAsia="Consolas" w:hAnsi="Consolas"/>
          <w:sz w:val="20"/>
          <w:szCs w:val="20"/>
        </w:rPr>
        <w:t xml:space="preserve">    x-axis: ["第1年", "第2年", "第3年"]
</w:t>
      </w:r>
    </w:p>
    <w:p>
      <w:pPr>
        <w:shd w:fill="F6F8FA" w:color="F6F8FA" w:val="solid"/>
        <w:spacing w:before="0" w:after="0" w:line="276"/>
      </w:pPr>
      <w:r>
        <w:rPr>
          <w:rFonts w:ascii="Consolas" w:cs="Consolas" w:eastAsia="Consolas" w:hAnsi="Consolas"/>
          <w:sz w:val="20"/>
          <w:szCs w:val="20"/>
        </w:rPr>
        <w:t xml:space="preserve">    y-axis: 用户数量(万人)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"日活跃用户",
</w:t>
      </w:r>
    </w:p>
    <w:p>
      <w:pPr>
        <w:shd w:fill="F6F8FA" w:color="F6F8FA" w:val="solid"/>
        <w:spacing w:before="0" w:after="0" w:line="276"/>
      </w:pPr>
      <w:r>
        <w:rPr>
          <w:rFonts w:ascii="Consolas" w:cs="Consolas" w:eastAsia="Consolas" w:hAnsi="Consolas"/>
          <w:sz w:val="20"/>
          <w:szCs w:val="20"/>
        </w:rPr>
        <w:t xml:space="preserve">            data: [3, 4, 5]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"月活跃用户",
</w:t>
      </w:r>
    </w:p>
    <w:p>
      <w:pPr>
        <w:shd w:fill="F6F8FA" w:color="F6F8FA" w:val="solid"/>
        <w:spacing w:before="0" w:after="0" w:line="276"/>
      </w:pPr>
      <w:r>
        <w:rPr>
          <w:rFonts w:ascii="Consolas" w:cs="Consolas" w:eastAsia="Consolas" w:hAnsi="Consolas"/>
          <w:sz w:val="20"/>
          <w:szCs w:val="20"/>
        </w:rPr>
        <w:t xml:space="preserve">            data: [12, 16, 20]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"年活跃用户",
</w:t>
      </w:r>
    </w:p>
    <w:p>
      <w:pPr>
        <w:shd w:fill="F6F8FA" w:color="F6F8FA" w:val="solid"/>
        <w:spacing w:before="0" w:after="0" w:line="276"/>
      </w:pPr>
      <w:r>
        <w:rPr>
          <w:rFonts w:ascii="Consolas" w:cs="Consolas" w:eastAsia="Consolas" w:hAnsi="Consolas"/>
          <w:sz w:val="20"/>
          <w:szCs w:val="20"/>
        </w:rPr>
        <w:t xml:space="preserve">            data: [21, 28, 35]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line title 用户活跃度趋势图
</w:t>
      </w:r>
      <w:r>
        <w:rPr>
          <w:rStyle w:val="code"/>
          <w:rFonts w:ascii="Consolas" w:cs="Consolas" w:eastAsia="Consolas" w:hAnsi="Consolas"/>
        </w:rPr>
        <w:br/>
        <w:t xml:space="preserve">    x-axis: ["第1年", "第2年", "第3年"]
</w:t>
      </w:r>
      <w:r>
        <w:rPr>
          <w:rStyle w:val="code"/>
          <w:rFonts w:ascii="Consolas" w:cs="Consolas" w:eastAsia="Consolas" w:hAnsi="Consolas"/>
        </w:rPr>
        <w:br/>
        <w:t xml:space="preserve">    y-axis: 用户数量(万人)
</w:t>
      </w:r>
      <w:r>
        <w:rPr>
          <w:rStyle w:val="code"/>
          <w:rFonts w:ascii="Consolas" w:cs="Consolas" w:eastAsia="Consolas" w:hAnsi="Consolas"/>
        </w:rPr>
        <w:br/>
        <w:t xml:space="preserve">    series: [
</w:t>
      </w:r>
      <w:r>
        <w:rPr>
          <w:rStyle w:val="code"/>
          <w:rFonts w:ascii="Consolas" w:cs="Consolas" w:eastAsia="Consolas" w:hAnsi="Consolas"/>
        </w:rPr>
        <w:br/>
        <w:t xml:space="preserve">        {
</w:t>
      </w:r>
      <w:r>
        <w:rPr>
          <w:rStyle w:val="code"/>
          <w:rFonts w:ascii="Consolas" w:cs="Consolas" w:eastAsia="Consolas" w:hAnsi="Consolas"/>
        </w:rPr>
        <w:br/>
        <w:t xml:space="preserve">            name: "日活跃用户",
</w:t>
      </w:r>
      <w:r>
        <w:rPr>
          <w:rStyle w:val="code"/>
          <w:rFonts w:ascii="Consolas" w:cs="Consolas" w:eastAsia="Consolas" w:hAnsi="Consolas"/>
        </w:rPr>
        <w:br/>
        <w:t xml:space="preserve">            data: [3, 4, 5]
</w:t>
      </w:r>
      <w:r>
        <w:rPr>
          <w:rStyle w:val="code"/>
          <w:rFonts w:ascii="Consolas" w:cs="Consolas" w:eastAsia="Consolas" w:hAnsi="Consolas"/>
        </w:rPr>
        <w:br/>
        <w:t xml:space="preserve">        },
</w:t>
      </w:r>
      <w:r>
        <w:rPr>
          <w:rStyle w:val="code"/>
          <w:rFonts w:ascii="Consolas" w:cs="Consolas" w:eastAsia="Consolas" w:hAnsi="Consolas"/>
        </w:rPr>
        <w:br/>
        <w:t xml:space="preserve">        {
</w:t>
      </w:r>
      <w:r>
        <w:rPr>
          <w:rStyle w:val="code"/>
          <w:rFonts w:ascii="Consolas" w:cs="Consolas" w:eastAsia="Consolas" w:hAnsi="Consolas"/>
        </w:rPr>
        <w:br/>
        <w:t xml:space="preserve">            name: "月活跃用户",
</w:t>
      </w:r>
      <w:r>
        <w:rPr>
          <w:rStyle w:val="code"/>
          <w:rFonts w:ascii="Consolas" w:cs="Consolas" w:eastAsia="Consolas" w:hAnsi="Consolas"/>
        </w:rPr>
        <w:br/>
        <w:t xml:space="preserve">            data: [12, 16, 20]
</w:t>
      </w:r>
      <w:r>
        <w:rPr>
          <w:rStyle w:val="code"/>
          <w:rFonts w:ascii="Consolas" w:cs="Consolas" w:eastAsia="Consolas" w:hAnsi="Consolas"/>
        </w:rPr>
        <w:br/>
        <w:t xml:space="preserve">        },
</w:t>
      </w:r>
      <w:r>
        <w:rPr>
          <w:rStyle w:val="code"/>
          <w:rFonts w:ascii="Consolas" w:cs="Consolas" w:eastAsia="Consolas" w:hAnsi="Consolas"/>
        </w:rPr>
        <w:br/>
        <w:t xml:space="preserve">        {
</w:t>
      </w:r>
      <w:r>
        <w:rPr>
          <w:rStyle w:val="code"/>
          <w:rFonts w:ascii="Consolas" w:cs="Consolas" w:eastAsia="Consolas" w:hAnsi="Consolas"/>
        </w:rPr>
        <w:br/>
        <w:t xml:space="preserve">            name: "年活跃用户",
</w:t>
      </w:r>
      <w:r>
        <w:rPr>
          <w:rStyle w:val="code"/>
          <w:rFonts w:ascii="Consolas" w:cs="Consolas" w:eastAsia="Consolas" w:hAnsi="Consolas"/>
        </w:rPr>
        <w:br/>
        <w:t xml:space="preserve">            data: [21, 28, 35]
</w:t>
      </w:r>
      <w:r>
        <w:rPr>
          <w:rStyle w:val="code"/>
          <w:rFonts w:ascii="Consolas" w:cs="Consolas" w:eastAsia="Consolas" w:hAnsi="Consolas"/>
        </w:rPr>
        <w:br/>
        <w:t xml:space="preserve">        }
</w:t>
      </w:r>
      <w:r>
        <w:rPr>
          <w:rStyle w:val="code"/>
          <w:rFonts w:ascii="Consolas" w:cs="Consolas" w:eastAsia="Consolas" w:hAnsi="Consolas"/>
        </w:rPr>
        <w:br/>
        <w:t xml:space="preserve">    ]</w:t>
      </w:r>
    </w:p>
    <w:p>
      <w:r>
        <w:rPr>
          <w:i/>
          <w:iCs/>
        </w:rPr>
        <w:t xml:space="preserve">图15：用户活跃度趋势图</w:t>
      </w:r>
    </w:p>
    <w:p>
      <w:pPr>
        <w:pStyle w:val="Heading3"/>
      </w:pPr>
      <w:bookmarkStart w:name="数据量预估" w:id="1"/>
      <w:r>
        <w:t xml:space="preserve">数据量预估</w:t>
      </w:r>
      <w:bookmarkEnd w:id="1"/>
    </w:p>
    <w:p>
      <w:pPr>
        <w:pStyle w:val="ListParagraph"/>
        <w:pStyle w:val="ListParagraph"/>
        <w:numPr>
          <w:ilvl w:val="0"/>
          <w:numId w:val="1"/>
        </w:numPr>
        <w:numPr>
          <w:ilvl w:val="0"/>
          <w:numId w:val="82"/>
        </w:numPr>
      </w:pPr>
      <w:r>
        <w:rPr>
          <w:b/>
          <w:bCs/>
        </w:rPr>
        <w:t xml:space="preserve">结构化数据</w:t>
      </w:r>
      <w:r>
        <w:t xml:space="preserve">：</w:t>
      </w:r>
    </w:p>
    <w:p>
      <w:pPr>
        <w:pStyle w:val="ListParagraph"/>
        <w:pStyle w:val="ListParagraph"/>
        <w:numPr>
          <w:ilvl w:val="1"/>
          <w:numId w:val="1"/>
        </w:numPr>
        <w:numPr>
          <w:ilvl w:val="1"/>
          <w:numId w:val="83"/>
        </w:numPr>
      </w:pPr>
      <w:r>
        <w:t xml:space="preserve">电子病历数据：预计每年新增100万份，总量500万份</w:t>
      </w:r>
    </w:p>
    <w:p>
      <w:pPr>
        <w:pStyle w:val="ListParagraph"/>
        <w:pStyle w:val="ListParagraph"/>
        <w:numPr>
          <w:ilvl w:val="1"/>
          <w:numId w:val="1"/>
        </w:numPr>
        <w:numPr>
          <w:ilvl w:val="1"/>
          <w:numId w:val="83"/>
        </w:numPr>
      </w:pPr>
      <w:r>
        <w:t xml:space="preserve">健康档案数据：预计每年新增50万份，总量300万份</w:t>
      </w:r>
    </w:p>
    <w:p>
      <w:pPr>
        <w:pStyle w:val="ListParagraph"/>
        <w:pStyle w:val="ListParagraph"/>
        <w:numPr>
          <w:ilvl w:val="1"/>
          <w:numId w:val="1"/>
        </w:numPr>
        <w:numPr>
          <w:ilvl w:val="1"/>
          <w:numId w:val="83"/>
        </w:numPr>
      </w:pPr>
      <w:r>
        <w:t xml:space="preserve">医保结算数据：预计每年处理500万笔结算记录</w:t>
      </w:r>
    </w:p>
    <w:p>
      <w:pPr>
        <w:pStyle w:val="ListParagraph"/>
        <w:pStyle w:val="ListParagraph"/>
        <w:numPr>
          <w:ilvl w:val="1"/>
          <w:numId w:val="1"/>
        </w:numPr>
        <w:numPr>
          <w:ilvl w:val="1"/>
          <w:numId w:val="83"/>
        </w:numPr>
      </w:pPr>
      <w:r>
        <w:t xml:space="preserve">商城交易数据：预计每年处理100万笔订单</w:t>
      </w:r>
    </w:p>
    <w:p>
      <w:pPr>
        <w:pStyle w:val="ListParagraph"/>
        <w:pStyle w:val="ListParagraph"/>
        <w:numPr>
          <w:ilvl w:val="0"/>
          <w:numId w:val="1"/>
        </w:numPr>
        <w:numPr>
          <w:ilvl w:val="0"/>
          <w:numId w:val="82"/>
        </w:numPr>
      </w:pPr>
      <w:r>
        <w:rPr>
          <w:b/>
          <w:bCs/>
        </w:rPr>
        <w:t xml:space="preserve">非结构化数据</w:t>
      </w:r>
      <w:r>
        <w:t xml:space="preserve">：</w:t>
      </w:r>
    </w:p>
    <w:p>
      <w:pPr>
        <w:pStyle w:val="ListParagraph"/>
        <w:pStyle w:val="ListParagraph"/>
        <w:numPr>
          <w:ilvl w:val="1"/>
          <w:numId w:val="1"/>
        </w:numPr>
        <w:numPr>
          <w:ilvl w:val="1"/>
          <w:numId w:val="84"/>
        </w:numPr>
      </w:pPr>
      <w:r>
        <w:t xml:space="preserve">医学影像数据：预计每年新增200TB，总存储容量2PB</w:t>
      </w:r>
    </w:p>
    <w:p>
      <w:pPr>
        <w:pStyle w:val="ListParagraph"/>
        <w:pStyle w:val="ListParagraph"/>
        <w:numPr>
          <w:ilvl w:val="1"/>
          <w:numId w:val="1"/>
        </w:numPr>
        <w:numPr>
          <w:ilvl w:val="1"/>
          <w:numId w:val="84"/>
        </w:numPr>
      </w:pPr>
      <w:r>
        <w:t xml:space="preserve">视频数据：预计每年新增50TB（远程诊疗、康复指导视频）</w:t>
      </w:r>
    </w:p>
    <w:p>
      <w:pPr>
        <w:pStyle w:val="ListParagraph"/>
        <w:pStyle w:val="ListParagraph"/>
        <w:numPr>
          <w:ilvl w:val="1"/>
          <w:numId w:val="1"/>
        </w:numPr>
        <w:numPr>
          <w:ilvl w:val="1"/>
          <w:numId w:val="84"/>
        </w:numPr>
      </w:pPr>
      <w:r>
        <w:t xml:space="preserve">音频数据：预计每年新增10TB（语音咨询、情感分析录音）</w:t>
      </w:r>
    </w:p>
    <w:p>
      <w:pPr>
        <w:pStyle w:val="ListParagraph"/>
        <w:pStyle w:val="ListParagraph"/>
        <w:numPr>
          <w:ilvl w:val="1"/>
          <w:numId w:val="1"/>
        </w:numPr>
        <w:numPr>
          <w:ilvl w:val="1"/>
          <w:numId w:val="84"/>
        </w:numPr>
      </w:pPr>
      <w:r>
        <w:t xml:space="preserve">文档数据：预计每年新增5TB（检查报告、治疗方案等）</w:t>
      </w:r>
    </w:p>
    <w:p>
      <w:pPr>
        <w:pStyle w:val="ListParagraph"/>
        <w:pStyle w:val="ListParagraph"/>
        <w:numPr>
          <w:ilvl w:val="0"/>
          <w:numId w:val="1"/>
        </w:numPr>
        <w:numPr>
          <w:ilvl w:val="0"/>
          <w:numId w:val="82"/>
        </w:numPr>
      </w:pPr>
      <w:r>
        <w:rPr>
          <w:b/>
          <w:bCs/>
        </w:rPr>
        <w:t xml:space="preserve">物联网设备数据</w:t>
      </w:r>
      <w:r>
        <w:t xml:space="preserve">：</w:t>
      </w:r>
    </w:p>
    <w:p>
      <w:pPr>
        <w:pStyle w:val="ListParagraph"/>
        <w:pStyle w:val="ListParagraph"/>
        <w:numPr>
          <w:ilvl w:val="1"/>
          <w:numId w:val="1"/>
        </w:numPr>
        <w:numPr>
          <w:ilvl w:val="1"/>
          <w:numId w:val="85"/>
        </w:numPr>
      </w:pPr>
      <w:r>
        <w:t xml:space="preserve">智能设备接入数量：预计5万个设备</w:t>
      </w:r>
    </w:p>
    <w:p>
      <w:pPr>
        <w:pStyle w:val="ListParagraph"/>
        <w:pStyle w:val="ListParagraph"/>
        <w:numPr>
          <w:ilvl w:val="1"/>
          <w:numId w:val="1"/>
        </w:numPr>
        <w:numPr>
          <w:ilvl w:val="1"/>
          <w:numId w:val="85"/>
        </w:numPr>
      </w:pPr>
      <w:r>
        <w:t xml:space="preserve">日均数据产生量：预计10GB/天</w:t>
      </w:r>
    </w:p>
    <w:p>
      <w:pPr>
        <w:pStyle w:val="ListParagraph"/>
        <w:pStyle w:val="ListParagraph"/>
        <w:numPr>
          <w:ilvl w:val="1"/>
          <w:numId w:val="1"/>
        </w:numPr>
        <w:numPr>
          <w:ilvl w:val="1"/>
          <w:numId w:val="85"/>
        </w:numPr>
      </w:pPr>
      <w:r>
        <w:t xml:space="preserve">实时监控数据：心率、血压、血糖等生命体征数据</w:t>
      </w:r>
    </w:p>
    <w:p>
      <w:pPr>
        <w:pStyle w:val="Heading3"/>
      </w:pPr>
      <w:bookmarkStart w:name="数据量增长趋势图" w:id="1"/>
      <w:r>
        <w:t xml:space="preserve">数据量增长趋势图</w:t>
      </w:r>
      <w:bookmarkEnd w:id="1"/>
    </w:p>
    <w:p>
      <w:pPr>
        <w:shd w:fill="F6F8FA" w:color="F6F8FA" w:val="solid"/>
        <w:spacing w:before="120" w:after="0" w:line="276"/>
      </w:pPr>
      <w:r>
        <w:rPr>
          <w:rFonts w:ascii="Consolas" w:cs="Consolas" w:eastAsia="Consolas" w:hAnsi="Consolas"/>
          <w:sz w:val="20"/>
          <w:szCs w:val="20"/>
        </w:rPr>
        <w:t xml:space="preserve">bar title 数据量增长趋势图
</w:t>
      </w:r>
    </w:p>
    <w:p>
      <w:pPr>
        <w:shd w:fill="F6F8FA" w:color="F6F8FA" w:val="solid"/>
        <w:spacing w:before="0" w:after="0" w:line="276"/>
      </w:pPr>
      <w:r>
        <w:rPr>
          <w:rFonts w:ascii="Consolas" w:cs="Consolas" w:eastAsia="Consolas" w:hAnsi="Consolas"/>
          <w:sz w:val="20"/>
          <w:szCs w:val="20"/>
        </w:rPr>
        <w:t xml:space="preserve">    x-axis: ["第1年", "第2年", "第3年", "第4年", "第5年"]
</w:t>
      </w:r>
    </w:p>
    <w:p>
      <w:pPr>
        <w:shd w:fill="F6F8FA" w:color="F6F8FA" w:val="solid"/>
        <w:spacing w:before="0" w:after="0" w:line="276"/>
      </w:pPr>
      <w:r>
        <w:rPr>
          <w:rFonts w:ascii="Consolas" w:cs="Consolas" w:eastAsia="Consolas" w:hAnsi="Consolas"/>
          <w:sz w:val="20"/>
          <w:szCs w:val="20"/>
        </w:rPr>
        <w:t xml:space="preserve">    y-axis: 数据量(TB)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"结构化数据",
</w:t>
      </w:r>
    </w:p>
    <w:p>
      <w:pPr>
        <w:shd w:fill="F6F8FA" w:color="F6F8FA" w:val="solid"/>
        <w:spacing w:before="0" w:after="0" w:line="276"/>
      </w:pPr>
      <w:r>
        <w:rPr>
          <w:rFonts w:ascii="Consolas" w:cs="Consolas" w:eastAsia="Consolas" w:hAnsi="Consolas"/>
          <w:sz w:val="20"/>
          <w:szCs w:val="20"/>
        </w:rPr>
        <w:t xml:space="preserve">            data: [2, 4, 6, 8, 10]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"非结构化数据",
</w:t>
      </w:r>
    </w:p>
    <w:p>
      <w:pPr>
        <w:shd w:fill="F6F8FA" w:color="F6F8FA" w:val="solid"/>
        <w:spacing w:before="0" w:after="0" w:line="276"/>
      </w:pPr>
      <w:r>
        <w:rPr>
          <w:rFonts w:ascii="Consolas" w:cs="Consolas" w:eastAsia="Consolas" w:hAnsi="Consolas"/>
          <w:sz w:val="20"/>
          <w:szCs w:val="20"/>
        </w:rPr>
        <w:t xml:space="preserve">            data: [100, 300, 600, 1000, 1500]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"影像数据",
</w:t>
      </w:r>
    </w:p>
    <w:p>
      <w:pPr>
        <w:shd w:fill="F6F8FA" w:color="F6F8FA" w:val="solid"/>
        <w:spacing w:before="0" w:after="0" w:line="276"/>
      </w:pPr>
      <w:r>
        <w:rPr>
          <w:rFonts w:ascii="Consolas" w:cs="Consolas" w:eastAsia="Consolas" w:hAnsi="Consolas"/>
          <w:sz w:val="20"/>
          <w:szCs w:val="20"/>
        </w:rPr>
        <w:t xml:space="preserve">            data: [200, 400, 600, 800, 1000]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shd w:fill="F6F8FA" w:color="F6F8FA" w:val="solid"/>
        <w:spacing w:before="120" w:after="0" w:line="276"/>
      </w:pPr>
      <w:r>
        <w:rPr>
          <w:rFonts w:ascii="Consolas" w:cs="Consolas" w:eastAsia="Consolas" w:hAnsi="Consolas"/>
          <w:sz w:val="20"/>
          <w:szCs w:val="20"/>
        </w:rPr>
        <w:t xml:space="preserve">bar title 数据量增长趋势图
</w:t>
      </w:r>
    </w:p>
    <w:p>
      <w:pPr>
        <w:shd w:fill="F6F8FA" w:color="F6F8FA" w:val="solid"/>
        <w:spacing w:before="0" w:after="0" w:line="276"/>
      </w:pPr>
      <w:r>
        <w:rPr>
          <w:rFonts w:ascii="Consolas" w:cs="Consolas" w:eastAsia="Consolas" w:hAnsi="Consolas"/>
          <w:sz w:val="20"/>
          <w:szCs w:val="20"/>
        </w:rPr>
        <w:t xml:space="preserve">    x-axis: ["第1年", "第2年", "第3年", "第4年", "第5年"]
</w:t>
      </w:r>
    </w:p>
    <w:p>
      <w:pPr>
        <w:shd w:fill="F6F8FA" w:color="F6F8FA" w:val="solid"/>
        <w:spacing w:before="0" w:after="0" w:line="276"/>
      </w:pPr>
      <w:r>
        <w:rPr>
          <w:rFonts w:ascii="Consolas" w:cs="Consolas" w:eastAsia="Consolas" w:hAnsi="Consolas"/>
          <w:sz w:val="20"/>
          <w:szCs w:val="20"/>
        </w:rPr>
        <w:t xml:space="preserve">    y-axis: 数据量(TB)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"结构化数据",
</w:t>
      </w:r>
    </w:p>
    <w:p>
      <w:pPr>
        <w:shd w:fill="F6F8FA" w:color="F6F8FA" w:val="solid"/>
        <w:spacing w:before="0" w:after="0" w:line="276"/>
      </w:pPr>
      <w:r>
        <w:rPr>
          <w:rFonts w:ascii="Consolas" w:cs="Consolas" w:eastAsia="Consolas" w:hAnsi="Consolas"/>
          <w:sz w:val="20"/>
          <w:szCs w:val="20"/>
        </w:rPr>
        <w:t xml:space="preserve">            data: [2, 4, 6, 8, 10]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"非结构化数据",
</w:t>
      </w:r>
    </w:p>
    <w:p>
      <w:pPr>
        <w:shd w:fill="F6F8FA" w:color="F6F8FA" w:val="solid"/>
        <w:spacing w:before="0" w:after="0" w:line="276"/>
      </w:pPr>
      <w:r>
        <w:rPr>
          <w:rFonts w:ascii="Consolas" w:cs="Consolas" w:eastAsia="Consolas" w:hAnsi="Consolas"/>
          <w:sz w:val="20"/>
          <w:szCs w:val="20"/>
        </w:rPr>
        <w:t xml:space="preserve">            data: [100, 300, 600, 1000, 1500]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"影像数据",
</w:t>
      </w:r>
    </w:p>
    <w:p>
      <w:pPr>
        <w:shd w:fill="F6F8FA" w:color="F6F8FA" w:val="solid"/>
        <w:spacing w:before="0" w:after="0" w:line="276"/>
      </w:pPr>
      <w:r>
        <w:rPr>
          <w:rFonts w:ascii="Consolas" w:cs="Consolas" w:eastAsia="Consolas" w:hAnsi="Consolas"/>
          <w:sz w:val="20"/>
          <w:szCs w:val="20"/>
        </w:rPr>
        <w:t xml:space="preserve">            data: [200, 400, 600, 800, 1000]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bar title 数据量增长趋势图
</w:t>
      </w:r>
      <w:r>
        <w:rPr>
          <w:rStyle w:val="code"/>
          <w:rFonts w:ascii="Consolas" w:cs="Consolas" w:eastAsia="Consolas" w:hAnsi="Consolas"/>
        </w:rPr>
        <w:br/>
        <w:t xml:space="preserve">    x-axis: ["第1年", "第2年", "第3年", "第4年", "第5年"]
</w:t>
      </w:r>
      <w:r>
        <w:rPr>
          <w:rStyle w:val="code"/>
          <w:rFonts w:ascii="Consolas" w:cs="Consolas" w:eastAsia="Consolas" w:hAnsi="Consolas"/>
        </w:rPr>
        <w:br/>
        <w:t xml:space="preserve">    y-axis: 数据量(TB)
</w:t>
      </w:r>
      <w:r>
        <w:rPr>
          <w:rStyle w:val="code"/>
          <w:rFonts w:ascii="Consolas" w:cs="Consolas" w:eastAsia="Consolas" w:hAnsi="Consolas"/>
        </w:rPr>
        <w:br/>
        <w:t xml:space="preserve">    series: [
</w:t>
      </w:r>
      <w:r>
        <w:rPr>
          <w:rStyle w:val="code"/>
          <w:rFonts w:ascii="Consolas" w:cs="Consolas" w:eastAsia="Consolas" w:hAnsi="Consolas"/>
        </w:rPr>
        <w:br/>
        <w:t xml:space="preserve">        {
</w:t>
      </w:r>
      <w:r>
        <w:rPr>
          <w:rStyle w:val="code"/>
          <w:rFonts w:ascii="Consolas" w:cs="Consolas" w:eastAsia="Consolas" w:hAnsi="Consolas"/>
        </w:rPr>
        <w:br/>
        <w:t xml:space="preserve">            name: "结构化数据",
</w:t>
      </w:r>
      <w:r>
        <w:rPr>
          <w:rStyle w:val="code"/>
          <w:rFonts w:ascii="Consolas" w:cs="Consolas" w:eastAsia="Consolas" w:hAnsi="Consolas"/>
        </w:rPr>
        <w:br/>
        <w:t xml:space="preserve">            data: [2, 4, 6, 8, 10]
</w:t>
      </w:r>
      <w:r>
        <w:rPr>
          <w:rStyle w:val="code"/>
          <w:rFonts w:ascii="Consolas" w:cs="Consolas" w:eastAsia="Consolas" w:hAnsi="Consolas"/>
        </w:rPr>
        <w:br/>
        <w:t xml:space="preserve">        },
</w:t>
      </w:r>
      <w:r>
        <w:rPr>
          <w:rStyle w:val="code"/>
          <w:rFonts w:ascii="Consolas" w:cs="Consolas" w:eastAsia="Consolas" w:hAnsi="Consolas"/>
        </w:rPr>
        <w:br/>
        <w:t xml:space="preserve">        {
</w:t>
      </w:r>
      <w:r>
        <w:rPr>
          <w:rStyle w:val="code"/>
          <w:rFonts w:ascii="Consolas" w:cs="Consolas" w:eastAsia="Consolas" w:hAnsi="Consolas"/>
        </w:rPr>
        <w:br/>
        <w:t xml:space="preserve">            name: "非结构化数据",
</w:t>
      </w:r>
      <w:r>
        <w:rPr>
          <w:rStyle w:val="code"/>
          <w:rFonts w:ascii="Consolas" w:cs="Consolas" w:eastAsia="Consolas" w:hAnsi="Consolas"/>
        </w:rPr>
        <w:br/>
        <w:t xml:space="preserve">            data: [100, 300, 600, 1000, 1500]
</w:t>
      </w:r>
      <w:r>
        <w:rPr>
          <w:rStyle w:val="code"/>
          <w:rFonts w:ascii="Consolas" w:cs="Consolas" w:eastAsia="Consolas" w:hAnsi="Consolas"/>
        </w:rPr>
        <w:br/>
        <w:t xml:space="preserve">        },
</w:t>
      </w:r>
      <w:r>
        <w:rPr>
          <w:rStyle w:val="code"/>
          <w:rFonts w:ascii="Consolas" w:cs="Consolas" w:eastAsia="Consolas" w:hAnsi="Consolas"/>
        </w:rPr>
        <w:br/>
        <w:t xml:space="preserve">        {
</w:t>
      </w:r>
      <w:r>
        <w:rPr>
          <w:rStyle w:val="code"/>
          <w:rFonts w:ascii="Consolas" w:cs="Consolas" w:eastAsia="Consolas" w:hAnsi="Consolas"/>
        </w:rPr>
        <w:br/>
        <w:t xml:space="preserve">            name: "影像数据",
</w:t>
      </w:r>
      <w:r>
        <w:rPr>
          <w:rStyle w:val="code"/>
          <w:rFonts w:ascii="Consolas" w:cs="Consolas" w:eastAsia="Consolas" w:hAnsi="Consolas"/>
        </w:rPr>
        <w:br/>
        <w:t xml:space="preserve">            data: [200, 400, 600, 800, 1000]
</w:t>
      </w:r>
      <w:r>
        <w:rPr>
          <w:rStyle w:val="code"/>
          <w:rFonts w:ascii="Consolas" w:cs="Consolas" w:eastAsia="Consolas" w:hAnsi="Consolas"/>
        </w:rPr>
        <w:br/>
        <w:t xml:space="preserve">        }
</w:t>
      </w:r>
      <w:r>
        <w:rPr>
          <w:rStyle w:val="code"/>
          <w:rFonts w:ascii="Consolas" w:cs="Consolas" w:eastAsia="Consolas" w:hAnsi="Consolas"/>
        </w:rPr>
        <w:br/>
        <w:t xml:space="preserve">    ]</w:t>
      </w:r>
    </w:p>
    <w:p>
      <w:r>
        <w:rPr>
          <w:i/>
          <w:iCs/>
        </w:rPr>
        <w:t xml:space="preserve">图16：数据量增长趋势图</w:t>
      </w:r>
    </w:p>
    <w:p>
      <w:pPr>
        <w:pStyle w:val="ListParagraph"/>
        <w:pStyle w:val="ListParagraph"/>
        <w:numPr>
          <w:ilvl w:val="0"/>
          <w:numId w:val="1"/>
        </w:numPr>
        <w:numPr>
          <w:ilvl w:val="0"/>
          <w:numId w:val="86"/>
        </w:numPr>
      </w:pPr>
      <w:r>
        <w:rPr>
          <w:b/>
          <w:bCs/>
        </w:rPr>
        <w:t xml:space="preserve">结构化数据</w:t>
      </w:r>
      <w:r>
        <w:t xml:space="preserve">：</w:t>
      </w:r>
    </w:p>
    <w:p>
      <w:pPr>
        <w:pStyle w:val="ListParagraph"/>
        <w:pStyle w:val="ListParagraph"/>
        <w:numPr>
          <w:ilvl w:val="1"/>
          <w:numId w:val="1"/>
        </w:numPr>
        <w:numPr>
          <w:ilvl w:val="1"/>
          <w:numId w:val="87"/>
        </w:numPr>
      </w:pPr>
      <w:r>
        <w:t xml:space="preserve">电子病历数据：预计每年新增100万份，总量500万份</w:t>
      </w:r>
    </w:p>
    <w:p>
      <w:pPr>
        <w:pStyle w:val="ListParagraph"/>
        <w:pStyle w:val="ListParagraph"/>
        <w:numPr>
          <w:ilvl w:val="1"/>
          <w:numId w:val="1"/>
        </w:numPr>
        <w:numPr>
          <w:ilvl w:val="1"/>
          <w:numId w:val="87"/>
        </w:numPr>
      </w:pPr>
      <w:r>
        <w:t xml:space="preserve">健康档案数据：预计每年新增50万份，总量300万份</w:t>
      </w:r>
    </w:p>
    <w:p>
      <w:pPr>
        <w:pStyle w:val="ListParagraph"/>
        <w:pStyle w:val="ListParagraph"/>
        <w:numPr>
          <w:ilvl w:val="1"/>
          <w:numId w:val="1"/>
        </w:numPr>
        <w:numPr>
          <w:ilvl w:val="1"/>
          <w:numId w:val="87"/>
        </w:numPr>
      </w:pPr>
      <w:r>
        <w:t xml:space="preserve">医保结算数据：预计每年处理500万笔结算记录</w:t>
      </w:r>
    </w:p>
    <w:p>
      <w:pPr>
        <w:pStyle w:val="ListParagraph"/>
        <w:pStyle w:val="ListParagraph"/>
        <w:numPr>
          <w:ilvl w:val="1"/>
          <w:numId w:val="1"/>
        </w:numPr>
        <w:numPr>
          <w:ilvl w:val="1"/>
          <w:numId w:val="87"/>
        </w:numPr>
      </w:pPr>
      <w:r>
        <w:t xml:space="preserve">商城交易数据：预计每年处理100万笔订单</w:t>
      </w:r>
    </w:p>
    <w:p>
      <w:pPr>
        <w:pStyle w:val="ListParagraph"/>
        <w:pStyle w:val="ListParagraph"/>
        <w:numPr>
          <w:ilvl w:val="0"/>
          <w:numId w:val="1"/>
        </w:numPr>
        <w:numPr>
          <w:ilvl w:val="0"/>
          <w:numId w:val="86"/>
        </w:numPr>
      </w:pPr>
      <w:r>
        <w:rPr>
          <w:b/>
          <w:bCs/>
        </w:rPr>
        <w:t xml:space="preserve">非结构化数据</w:t>
      </w:r>
      <w:r>
        <w:t xml:space="preserve">：</w:t>
      </w:r>
    </w:p>
    <w:p>
      <w:pPr>
        <w:pStyle w:val="ListParagraph"/>
        <w:pStyle w:val="ListParagraph"/>
        <w:numPr>
          <w:ilvl w:val="1"/>
          <w:numId w:val="1"/>
        </w:numPr>
        <w:numPr>
          <w:ilvl w:val="1"/>
          <w:numId w:val="88"/>
        </w:numPr>
      </w:pPr>
      <w:r>
        <w:t xml:space="preserve">医学影像数据：预计每年新增200TB，总存储容量2PB</w:t>
      </w:r>
    </w:p>
    <w:p>
      <w:pPr>
        <w:pStyle w:val="ListParagraph"/>
        <w:pStyle w:val="ListParagraph"/>
        <w:numPr>
          <w:ilvl w:val="1"/>
          <w:numId w:val="1"/>
        </w:numPr>
        <w:numPr>
          <w:ilvl w:val="1"/>
          <w:numId w:val="88"/>
        </w:numPr>
      </w:pPr>
      <w:r>
        <w:t xml:space="preserve">视频数据：预计每年新增50TB（远程诊疗、康复指导视频）</w:t>
      </w:r>
    </w:p>
    <w:p>
      <w:pPr>
        <w:pStyle w:val="ListParagraph"/>
        <w:pStyle w:val="ListParagraph"/>
        <w:numPr>
          <w:ilvl w:val="1"/>
          <w:numId w:val="1"/>
        </w:numPr>
        <w:numPr>
          <w:ilvl w:val="1"/>
          <w:numId w:val="88"/>
        </w:numPr>
      </w:pPr>
      <w:r>
        <w:t xml:space="preserve">音频数据：预计每年新增10TB（语音咨询、情感分析录音）</w:t>
      </w:r>
    </w:p>
    <w:p>
      <w:pPr>
        <w:pStyle w:val="ListParagraph"/>
        <w:pStyle w:val="ListParagraph"/>
        <w:numPr>
          <w:ilvl w:val="1"/>
          <w:numId w:val="1"/>
        </w:numPr>
        <w:numPr>
          <w:ilvl w:val="1"/>
          <w:numId w:val="88"/>
        </w:numPr>
      </w:pPr>
      <w:r>
        <w:t xml:space="preserve">文档数据：预计每年新增5TB（检查报告、治疗方案等）</w:t>
      </w:r>
    </w:p>
    <w:p>
      <w:pPr>
        <w:pStyle w:val="ListParagraph"/>
        <w:pStyle w:val="ListParagraph"/>
        <w:numPr>
          <w:ilvl w:val="0"/>
          <w:numId w:val="1"/>
        </w:numPr>
        <w:numPr>
          <w:ilvl w:val="0"/>
          <w:numId w:val="86"/>
        </w:numPr>
      </w:pPr>
      <w:r>
        <w:rPr>
          <w:b/>
          <w:bCs/>
        </w:rPr>
        <w:t xml:space="preserve">物联网设备数据</w:t>
      </w:r>
      <w:r>
        <w:t xml:space="preserve">：</w:t>
      </w:r>
    </w:p>
    <w:p>
      <w:pPr>
        <w:pStyle w:val="ListParagraph"/>
        <w:pStyle w:val="ListParagraph"/>
        <w:numPr>
          <w:ilvl w:val="1"/>
          <w:numId w:val="1"/>
        </w:numPr>
        <w:numPr>
          <w:ilvl w:val="1"/>
          <w:numId w:val="89"/>
        </w:numPr>
      </w:pPr>
      <w:r>
        <w:t xml:space="preserve">智能设备接入数量：预计5万个设备</w:t>
      </w:r>
    </w:p>
    <w:p>
      <w:pPr>
        <w:pStyle w:val="ListParagraph"/>
        <w:pStyle w:val="ListParagraph"/>
        <w:numPr>
          <w:ilvl w:val="1"/>
          <w:numId w:val="1"/>
        </w:numPr>
        <w:numPr>
          <w:ilvl w:val="1"/>
          <w:numId w:val="89"/>
        </w:numPr>
      </w:pPr>
      <w:r>
        <w:t xml:space="preserve">日均数据产生量：预计10GB/天</w:t>
      </w:r>
    </w:p>
    <w:p>
      <w:pPr>
        <w:pStyle w:val="ListParagraph"/>
        <w:pStyle w:val="ListParagraph"/>
        <w:numPr>
          <w:ilvl w:val="1"/>
          <w:numId w:val="1"/>
        </w:numPr>
        <w:numPr>
          <w:ilvl w:val="1"/>
          <w:numId w:val="89"/>
        </w:numPr>
      </w:pPr>
      <w:r>
        <w:t xml:space="preserve">实时监控数据：心率、血压、血糖等生命体征数据</w:t>
      </w:r>
    </w:p>
    <w:p>
      <w:pPr>
        <w:pStyle w:val="Heading3"/>
      </w:pPr>
      <w:bookmarkStart w:name="并发访问预估" w:id="1"/>
      <w:r>
        <w:t xml:space="preserve">并发访问预估</w:t>
      </w:r>
      <w:bookmarkEnd w:id="1"/>
    </w:p>
    <w:p>
      <w:pPr>
        <w:pStyle w:val="ListParagraph"/>
        <w:pStyle w:val="ListParagraph"/>
        <w:numPr>
          <w:ilvl w:val="0"/>
          <w:numId w:val="1"/>
        </w:numPr>
        <w:numPr>
          <w:ilvl w:val="0"/>
          <w:numId w:val="90"/>
        </w:numPr>
      </w:pPr>
      <w:r>
        <w:rPr>
          <w:b/>
          <w:bCs/>
        </w:rPr>
        <w:t xml:space="preserve">峰值并发用户数</w:t>
      </w:r>
      <w:r>
        <w:t xml:space="preserve">：</w:t>
      </w:r>
    </w:p>
    <w:p>
      <w:pPr>
        <w:pStyle w:val="ListParagraph"/>
        <w:pStyle w:val="ListParagraph"/>
        <w:numPr>
          <w:ilvl w:val="1"/>
          <w:numId w:val="1"/>
        </w:numPr>
        <w:numPr>
          <w:ilvl w:val="1"/>
          <w:numId w:val="91"/>
        </w:numPr>
      </w:pPr>
      <w:r>
        <w:t xml:space="preserve">医养商城促销期间：预计5000人同时在线</w:t>
      </w:r>
    </w:p>
    <w:p>
      <w:pPr>
        <w:pStyle w:val="ListParagraph"/>
        <w:pStyle w:val="ListParagraph"/>
        <w:numPr>
          <w:ilvl w:val="1"/>
          <w:numId w:val="1"/>
        </w:numPr>
        <w:numPr>
          <w:ilvl w:val="1"/>
          <w:numId w:val="91"/>
        </w:numPr>
      </w:pPr>
      <w:r>
        <w:t xml:space="preserve">日常医疗咨询高峰：预计2000人同时在线</w:t>
      </w:r>
    </w:p>
    <w:p>
      <w:pPr>
        <w:pStyle w:val="ListParagraph"/>
        <w:pStyle w:val="ListParagraph"/>
        <w:numPr>
          <w:ilvl w:val="1"/>
          <w:numId w:val="1"/>
        </w:numPr>
        <w:numPr>
          <w:ilvl w:val="1"/>
          <w:numId w:val="91"/>
        </w:numPr>
      </w:pPr>
      <w:r>
        <w:t xml:space="preserve">慢性病随访高峰：预计1000人同时在线</w:t>
      </w:r>
    </w:p>
    <w:p>
      <w:pPr>
        <w:pStyle w:val="ListParagraph"/>
        <w:pStyle w:val="ListParagraph"/>
        <w:numPr>
          <w:ilvl w:val="0"/>
          <w:numId w:val="1"/>
        </w:numPr>
        <w:numPr>
          <w:ilvl w:val="0"/>
          <w:numId w:val="90"/>
        </w:numPr>
      </w:pPr>
      <w:r>
        <w:rPr>
          <w:b/>
          <w:bCs/>
        </w:rPr>
        <w:t xml:space="preserve">系统调用预估</w:t>
      </w:r>
      <w:r>
        <w:t xml:space="preserve">：</w:t>
      </w:r>
    </w:p>
    <w:p>
      <w:pPr>
        <w:pStyle w:val="ListParagraph"/>
        <w:pStyle w:val="ListParagraph"/>
        <w:numPr>
          <w:ilvl w:val="1"/>
          <w:numId w:val="1"/>
        </w:numPr>
        <w:numPr>
          <w:ilvl w:val="1"/>
          <w:numId w:val="92"/>
        </w:numPr>
      </w:pPr>
      <w:r>
        <w:t xml:space="preserve">API调用峰值：每秒5000次请求</w:t>
      </w:r>
    </w:p>
    <w:p>
      <w:pPr>
        <w:pStyle w:val="ListParagraph"/>
        <w:pStyle w:val="ListParagraph"/>
        <w:numPr>
          <w:ilvl w:val="1"/>
          <w:numId w:val="1"/>
        </w:numPr>
        <w:numPr>
          <w:ilvl w:val="1"/>
          <w:numId w:val="92"/>
        </w:numPr>
      </w:pPr>
      <w:r>
        <w:t xml:space="preserve">数据查询峰值：每秒2000次查询</w:t>
      </w:r>
    </w:p>
    <w:p>
      <w:pPr>
        <w:pStyle w:val="ListParagraph"/>
        <w:pStyle w:val="ListParagraph"/>
        <w:numPr>
          <w:ilvl w:val="1"/>
          <w:numId w:val="1"/>
        </w:numPr>
        <w:numPr>
          <w:ilvl w:val="1"/>
          <w:numId w:val="92"/>
        </w:numPr>
      </w:pPr>
      <w:r>
        <w:t xml:space="preserve">文件上传下载峰值：每秒500次操作</w:t>
      </w:r>
    </w:p>
    <w:p>
      <w:pPr>
        <w:pStyle w:val="Heading3"/>
      </w:pPr>
      <w:bookmarkStart w:name="存储容量预估" w:id="1"/>
      <w:r>
        <w:t xml:space="preserve">存储容量预估</w:t>
      </w:r>
      <w:bookmarkEnd w:id="1"/>
    </w:p>
    <w:p>
      <w:pPr>
        <w:pStyle w:val="ListParagraph"/>
        <w:pStyle w:val="ListParagraph"/>
        <w:numPr>
          <w:ilvl w:val="0"/>
          <w:numId w:val="1"/>
        </w:numPr>
        <w:numPr>
          <w:ilvl w:val="0"/>
          <w:numId w:val="93"/>
        </w:numPr>
      </w:pPr>
      <w:r>
        <w:rPr>
          <w:b/>
          <w:bCs/>
        </w:rPr>
        <w:t xml:space="preserve">数据库存储</w:t>
      </w:r>
      <w:r>
        <w:t xml:space="preserve">：</w:t>
      </w:r>
    </w:p>
    <w:p>
      <w:pPr>
        <w:pStyle w:val="ListParagraph"/>
        <w:pStyle w:val="ListParagraph"/>
        <w:numPr>
          <w:ilvl w:val="1"/>
          <w:numId w:val="1"/>
        </w:numPr>
        <w:numPr>
          <w:ilvl w:val="1"/>
          <w:numId w:val="94"/>
        </w:numPr>
      </w:pPr>
      <w:r>
        <w:t xml:space="preserve">结构化数据存储：预计5年内达到10TB</w:t>
      </w:r>
    </w:p>
    <w:p>
      <w:pPr>
        <w:pStyle w:val="ListParagraph"/>
        <w:pStyle w:val="ListParagraph"/>
        <w:numPr>
          <w:ilvl w:val="1"/>
          <w:numId w:val="1"/>
        </w:numPr>
        <w:numPr>
          <w:ilvl w:val="1"/>
          <w:numId w:val="94"/>
        </w:numPr>
      </w:pPr>
      <w:r>
        <w:t xml:space="preserve">非结构化数据存储：预计5年内达到5PB</w:t>
      </w:r>
    </w:p>
    <w:p>
      <w:pPr>
        <w:pStyle w:val="ListParagraph"/>
        <w:pStyle w:val="ListParagraph"/>
        <w:numPr>
          <w:ilvl w:val="1"/>
          <w:numId w:val="1"/>
        </w:numPr>
        <w:numPr>
          <w:ilvl w:val="1"/>
          <w:numId w:val="94"/>
        </w:numPr>
      </w:pPr>
      <w:r>
        <w:t xml:space="preserve">备份数据存储：预计总存储容量的3倍（用于灾备）</w:t>
      </w:r>
    </w:p>
    <w:p>
      <w:pPr>
        <w:pStyle w:val="ListParagraph"/>
        <w:pStyle w:val="ListParagraph"/>
        <w:numPr>
          <w:ilvl w:val="0"/>
          <w:numId w:val="1"/>
        </w:numPr>
        <w:numPr>
          <w:ilvl w:val="0"/>
          <w:numId w:val="93"/>
        </w:numPr>
      </w:pPr>
      <w:r>
        <w:rPr>
          <w:b/>
          <w:bCs/>
        </w:rPr>
        <w:t xml:space="preserve">增长率预估</w:t>
      </w:r>
      <w:r>
        <w:t xml:space="preserve">：</w:t>
      </w:r>
    </w:p>
    <w:p>
      <w:pPr>
        <w:pStyle w:val="ListParagraph"/>
        <w:pStyle w:val="ListParagraph"/>
        <w:numPr>
          <w:ilvl w:val="1"/>
          <w:numId w:val="1"/>
        </w:numPr>
        <w:numPr>
          <w:ilvl w:val="1"/>
          <w:numId w:val="95"/>
        </w:numPr>
      </w:pPr>
      <w:r>
        <w:t xml:space="preserve">年数据增长率：30-50%</w:t>
      </w:r>
    </w:p>
    <w:p>
      <w:pPr>
        <w:pStyle w:val="ListParagraph"/>
        <w:pStyle w:val="ListParagraph"/>
        <w:numPr>
          <w:ilvl w:val="1"/>
          <w:numId w:val="1"/>
        </w:numPr>
        <w:numPr>
          <w:ilvl w:val="1"/>
          <w:numId w:val="95"/>
        </w:numPr>
      </w:pPr>
      <w:r>
        <w:t xml:space="preserve">存储容量年增长率：40%</w:t>
      </w:r>
    </w:p>
    <w:p>
      <w:pPr>
        <w:pStyle w:val="Heading3"/>
      </w:pPr>
      <w:bookmarkStart w:name="网络带宽预估" w:id="1"/>
      <w:r>
        <w:t xml:space="preserve">网络带宽预估</w:t>
      </w:r>
      <w:bookmarkEnd w:id="1"/>
    </w:p>
    <w:p>
      <w:pPr>
        <w:pStyle w:val="ListParagraph"/>
        <w:pStyle w:val="ListParagraph"/>
        <w:numPr>
          <w:ilvl w:val="0"/>
          <w:numId w:val="1"/>
        </w:numPr>
        <w:numPr>
          <w:ilvl w:val="0"/>
          <w:numId w:val="96"/>
        </w:numPr>
      </w:pPr>
      <w:r>
        <w:rPr>
          <w:b/>
          <w:bCs/>
        </w:rPr>
        <w:t xml:space="preserve">内部网络</w:t>
      </w:r>
      <w:r>
        <w:t xml:space="preserve">：</w:t>
      </w:r>
    </w:p>
    <w:p>
      <w:pPr>
        <w:pStyle w:val="ListParagraph"/>
        <w:pStyle w:val="ListParagraph"/>
        <w:numPr>
          <w:ilvl w:val="1"/>
          <w:numId w:val="1"/>
        </w:numPr>
        <w:numPr>
          <w:ilvl w:val="1"/>
          <w:numId w:val="97"/>
        </w:numPr>
      </w:pPr>
      <w:r>
        <w:t xml:space="preserve">数据中心内部带宽：10Gbps</w:t>
      </w:r>
    </w:p>
    <w:p>
      <w:pPr>
        <w:pStyle w:val="ListParagraph"/>
        <w:pStyle w:val="ListParagraph"/>
        <w:numPr>
          <w:ilvl w:val="1"/>
          <w:numId w:val="1"/>
        </w:numPr>
        <w:numPr>
          <w:ilvl w:val="1"/>
          <w:numId w:val="97"/>
        </w:numPr>
      </w:pPr>
      <w:r>
        <w:t xml:space="preserve">医院接入带宽：各医疗机构1Gbps</w:t>
      </w:r>
    </w:p>
    <w:p>
      <w:pPr>
        <w:pStyle w:val="ListParagraph"/>
        <w:pStyle w:val="ListParagraph"/>
        <w:numPr>
          <w:ilvl w:val="0"/>
          <w:numId w:val="1"/>
        </w:numPr>
        <w:numPr>
          <w:ilvl w:val="0"/>
          <w:numId w:val="96"/>
        </w:numPr>
      </w:pPr>
      <w:r>
        <w:rPr>
          <w:b/>
          <w:bCs/>
        </w:rPr>
        <w:t xml:space="preserve">外部网络</w:t>
      </w:r>
      <w:r>
        <w:t xml:space="preserve">：</w:t>
      </w:r>
    </w:p>
    <w:p>
      <w:pPr>
        <w:pStyle w:val="ListParagraph"/>
        <w:pStyle w:val="ListParagraph"/>
        <w:numPr>
          <w:ilvl w:val="1"/>
          <w:numId w:val="1"/>
        </w:numPr>
        <w:numPr>
          <w:ilvl w:val="1"/>
          <w:numId w:val="98"/>
        </w:numPr>
      </w:pPr>
      <w:r>
        <w:t xml:space="preserve">用户访问带宽：峰值100Mbps</w:t>
      </w:r>
    </w:p>
    <w:p>
      <w:pPr>
        <w:pStyle w:val="ListParagraph"/>
        <w:pStyle w:val="ListParagraph"/>
        <w:numPr>
          <w:ilvl w:val="1"/>
          <w:numId w:val="1"/>
        </w:numPr>
        <w:numPr>
          <w:ilvl w:val="1"/>
          <w:numId w:val="98"/>
        </w:numPr>
      </w:pPr>
      <w:r>
        <w:t xml:space="preserve">数据同步带宽：10Gbps（用于跨区域数据同步）</w:t>
      </w:r>
    </w:p>
    <w:p>
      <w:pPr>
        <w:pStyle w:val="Heading3"/>
      </w:pPr>
      <w:bookmarkStart w:name="业务量预估" w:id="1"/>
      <w:r>
        <w:t xml:space="preserve">业务量预估</w:t>
      </w:r>
      <w:bookmarkEnd w:id="1"/>
    </w:p>
    <w:p>
      <w:pPr>
        <w:pStyle w:val="ListParagraph"/>
        <w:pStyle w:val="ListParagraph"/>
        <w:numPr>
          <w:ilvl w:val="0"/>
          <w:numId w:val="1"/>
        </w:numPr>
        <w:numPr>
          <w:ilvl w:val="0"/>
          <w:numId w:val="99"/>
        </w:numPr>
      </w:pPr>
      <w:r>
        <w:rPr>
          <w:b/>
          <w:bCs/>
        </w:rPr>
        <w:t xml:space="preserve">医疗服务业务</w:t>
      </w:r>
      <w:r>
        <w:t xml:space="preserve">：</w:t>
      </w:r>
    </w:p>
    <w:p>
      <w:pPr>
        <w:pStyle w:val="ListParagraph"/>
        <w:pStyle w:val="ListParagraph"/>
        <w:numPr>
          <w:ilvl w:val="1"/>
          <w:numId w:val="1"/>
        </w:numPr>
        <w:numPr>
          <w:ilvl w:val="1"/>
          <w:numId w:val="100"/>
        </w:numPr>
      </w:pPr>
      <w:r>
        <w:t xml:space="preserve">年门诊量：预计200万人次</w:t>
      </w:r>
    </w:p>
    <w:p>
      <w:pPr>
        <w:pStyle w:val="ListParagraph"/>
        <w:pStyle w:val="ListParagraph"/>
        <w:numPr>
          <w:ilvl w:val="1"/>
          <w:numId w:val="1"/>
        </w:numPr>
        <w:numPr>
          <w:ilvl w:val="1"/>
          <w:numId w:val="100"/>
        </w:numPr>
      </w:pPr>
      <w:r>
        <w:t xml:space="preserve">年住院量：预计20万人次</w:t>
      </w:r>
    </w:p>
    <w:p>
      <w:pPr>
        <w:pStyle w:val="ListParagraph"/>
        <w:pStyle w:val="ListParagraph"/>
        <w:numPr>
          <w:ilvl w:val="1"/>
          <w:numId w:val="1"/>
        </w:numPr>
        <w:numPr>
          <w:ilvl w:val="1"/>
          <w:numId w:val="100"/>
        </w:numPr>
      </w:pPr>
      <w:r>
        <w:t xml:space="preserve">年远程诊疗量：预计50万人次</w:t>
      </w:r>
    </w:p>
    <w:p>
      <w:pPr>
        <w:pStyle w:val="ListParagraph"/>
        <w:pStyle w:val="ListParagraph"/>
        <w:numPr>
          <w:ilvl w:val="0"/>
          <w:numId w:val="1"/>
        </w:numPr>
        <w:numPr>
          <w:ilvl w:val="0"/>
          <w:numId w:val="99"/>
        </w:numPr>
      </w:pPr>
      <w:r>
        <w:rPr>
          <w:b/>
          <w:bCs/>
        </w:rPr>
        <w:t xml:space="preserve">养老服务业务</w:t>
      </w:r>
      <w:r>
        <w:t xml:space="preserve">：</w:t>
      </w:r>
    </w:p>
    <w:p>
      <w:pPr>
        <w:pStyle w:val="ListParagraph"/>
        <w:pStyle w:val="ListParagraph"/>
        <w:numPr>
          <w:ilvl w:val="1"/>
          <w:numId w:val="1"/>
        </w:numPr>
        <w:numPr>
          <w:ilvl w:val="1"/>
          <w:numId w:val="101"/>
        </w:numPr>
      </w:pPr>
      <w:r>
        <w:t xml:space="preserve">长护险参保人数：预计10万人</w:t>
      </w:r>
    </w:p>
    <w:p>
      <w:pPr>
        <w:pStyle w:val="ListParagraph"/>
        <w:pStyle w:val="ListParagraph"/>
        <w:numPr>
          <w:ilvl w:val="1"/>
          <w:numId w:val="1"/>
        </w:numPr>
        <w:numPr>
          <w:ilvl w:val="1"/>
          <w:numId w:val="101"/>
        </w:numPr>
      </w:pPr>
      <w:r>
        <w:t xml:space="preserve">居家服务订单：预计每年20万单</w:t>
      </w:r>
    </w:p>
    <w:p>
      <w:pPr>
        <w:pStyle w:val="ListParagraph"/>
        <w:pStyle w:val="ListParagraph"/>
        <w:numPr>
          <w:ilvl w:val="1"/>
          <w:numId w:val="1"/>
        </w:numPr>
        <w:numPr>
          <w:ilvl w:val="1"/>
          <w:numId w:val="101"/>
        </w:numPr>
      </w:pPr>
      <w:r>
        <w:t xml:space="preserve">适老化改造项目：预计每年5000户</w:t>
      </w:r>
    </w:p>
    <w:p>
      <w:pPr>
        <w:pStyle w:val="ListParagraph"/>
        <w:pStyle w:val="ListParagraph"/>
        <w:numPr>
          <w:ilvl w:val="0"/>
          <w:numId w:val="1"/>
        </w:numPr>
        <w:numPr>
          <w:ilvl w:val="0"/>
          <w:numId w:val="99"/>
        </w:numPr>
      </w:pPr>
      <w:r>
        <w:rPr>
          <w:b/>
          <w:bCs/>
        </w:rPr>
        <w:t xml:space="preserve">商城业务</w:t>
      </w:r>
      <w:r>
        <w:t xml:space="preserve">：</w:t>
      </w:r>
    </w:p>
    <w:p>
      <w:pPr>
        <w:pStyle w:val="ListParagraph"/>
        <w:pStyle w:val="ListParagraph"/>
        <w:numPr>
          <w:ilvl w:val="1"/>
          <w:numId w:val="1"/>
        </w:numPr>
        <w:numPr>
          <w:ilvl w:val="1"/>
          <w:numId w:val="102"/>
        </w:numPr>
      </w:pPr>
      <w:r>
        <w:t xml:space="preserve">年交易额：预计5亿元</w:t>
      </w:r>
    </w:p>
    <w:p>
      <w:pPr>
        <w:pStyle w:val="ListParagraph"/>
        <w:pStyle w:val="ListParagraph"/>
        <w:numPr>
          <w:ilvl w:val="1"/>
          <w:numId w:val="1"/>
        </w:numPr>
        <w:numPr>
          <w:ilvl w:val="1"/>
          <w:numId w:val="102"/>
        </w:numPr>
      </w:pPr>
      <w:r>
        <w:t xml:space="preserve">年订单量：预计100万单</w:t>
      </w:r>
    </w:p>
    <w:p>
      <w:pPr>
        <w:pStyle w:val="ListParagraph"/>
        <w:pStyle w:val="ListParagraph"/>
        <w:numPr>
          <w:ilvl w:val="1"/>
          <w:numId w:val="1"/>
        </w:numPr>
        <w:numPr>
          <w:ilvl w:val="1"/>
          <w:numId w:val="102"/>
        </w:numPr>
      </w:pPr>
      <w:r>
        <w:t xml:space="preserve">商品SKU数量：预计5000个</w:t>
      </w:r>
    </w:p>
    <w:p>
      <w:pPr>
        <w:pStyle w:val="ListParagraph"/>
        <w:pStyle w:val="ListParagraph"/>
        <w:numPr>
          <w:ilvl w:val="0"/>
          <w:numId w:val="1"/>
        </w:numPr>
        <w:numPr>
          <w:ilvl w:val="0"/>
          <w:numId w:val="99"/>
        </w:numPr>
      </w:pPr>
      <w:r>
        <w:rPr>
          <w:b/>
          <w:bCs/>
        </w:rPr>
        <w:t xml:space="preserve">药品服务业务</w:t>
      </w:r>
      <w:r>
        <w:t xml:space="preserve">：</w:t>
      </w:r>
    </w:p>
    <w:p>
      <w:pPr>
        <w:pStyle w:val="ListParagraph"/>
        <w:pStyle w:val="ListParagraph"/>
        <w:numPr>
          <w:ilvl w:val="1"/>
          <w:numId w:val="1"/>
        </w:numPr>
        <w:numPr>
          <w:ilvl w:val="1"/>
          <w:numId w:val="103"/>
        </w:numPr>
      </w:pPr>
      <w:r>
        <w:t xml:space="preserve">年药品销售量：预计1000万盒</w:t>
      </w:r>
    </w:p>
    <w:p>
      <w:pPr>
        <w:pStyle w:val="ListParagraph"/>
        <w:pStyle w:val="ListParagraph"/>
        <w:numPr>
          <w:ilvl w:val="1"/>
          <w:numId w:val="1"/>
        </w:numPr>
        <w:numPr>
          <w:ilvl w:val="1"/>
          <w:numId w:val="103"/>
        </w:numPr>
      </w:pPr>
      <w:r>
        <w:t xml:space="preserve">在线咨询量：预计每年50万人次</w:t>
      </w:r>
    </w:p>
    <w:p>
      <w:pPr>
        <w:pStyle w:val="ListParagraph"/>
        <w:pStyle w:val="ListParagraph"/>
        <w:numPr>
          <w:ilvl w:val="1"/>
          <w:numId w:val="1"/>
        </w:numPr>
        <w:numPr>
          <w:ilvl w:val="1"/>
          <w:numId w:val="103"/>
        </w:numPr>
      </w:pPr>
      <w:r>
        <w:t xml:space="preserve">用药提醒服务：覆盖5万名患者</w:t>
      </w:r>
    </w:p>
    <w:p>
      <w:pPr>
        <w:pStyle w:val="Heading3"/>
      </w:pPr>
      <w:bookmarkStart w:name="人工智能服务预估" w:id="1"/>
      <w:r>
        <w:t xml:space="preserve">人工智能服务预估</w:t>
      </w:r>
      <w:bookmarkEnd w:id="1"/>
    </w:p>
    <w:p>
      <w:pPr>
        <w:pStyle w:val="ListParagraph"/>
        <w:pStyle w:val="ListParagraph"/>
        <w:numPr>
          <w:ilvl w:val="0"/>
          <w:numId w:val="1"/>
        </w:numPr>
        <w:numPr>
          <w:ilvl w:val="0"/>
          <w:numId w:val="104"/>
        </w:numPr>
      </w:pPr>
      <w:r>
        <w:rPr>
          <w:b/>
          <w:bCs/>
        </w:rPr>
        <w:t xml:space="preserve">AI模型规模</w:t>
      </w:r>
      <w:r>
        <w:t xml:space="preserve">：</w:t>
      </w:r>
    </w:p>
    <w:p>
      <w:pPr>
        <w:pStyle w:val="ListParagraph"/>
        <w:pStyle w:val="ListParagraph"/>
        <w:numPr>
          <w:ilvl w:val="1"/>
          <w:numId w:val="1"/>
        </w:numPr>
        <w:numPr>
          <w:ilvl w:val="1"/>
          <w:numId w:val="105"/>
        </w:numPr>
      </w:pPr>
      <w:r>
        <w:t xml:space="preserve">训练数据集大小：预计100GB医疗文本数据 + 1TB影像数据</w:t>
      </w:r>
    </w:p>
    <w:p>
      <w:pPr>
        <w:pStyle w:val="ListParagraph"/>
        <w:pStyle w:val="ListParagraph"/>
        <w:numPr>
          <w:ilvl w:val="1"/>
          <w:numId w:val="1"/>
        </w:numPr>
        <w:numPr>
          <w:ilvl w:val="1"/>
          <w:numId w:val="105"/>
        </w:numPr>
      </w:pPr>
      <w:r>
        <w:t xml:space="preserve">模型参数量：10-100亿参数</w:t>
      </w:r>
    </w:p>
    <w:p>
      <w:pPr>
        <w:pStyle w:val="ListParagraph"/>
        <w:pStyle w:val="ListParagraph"/>
        <w:numPr>
          <w:ilvl w:val="1"/>
          <w:numId w:val="1"/>
        </w:numPr>
        <w:numPr>
          <w:ilvl w:val="1"/>
          <w:numId w:val="105"/>
        </w:numPr>
      </w:pPr>
      <w:r>
        <w:t xml:space="preserve">推理服务QPS：1000次/秒</w:t>
      </w:r>
    </w:p>
    <w:p>
      <w:pPr>
        <w:pStyle w:val="ListParagraph"/>
        <w:pStyle w:val="ListParagraph"/>
        <w:numPr>
          <w:ilvl w:val="0"/>
          <w:numId w:val="1"/>
        </w:numPr>
        <w:numPr>
          <w:ilvl w:val="0"/>
          <w:numId w:val="104"/>
        </w:numPr>
      </w:pPr>
      <w:r>
        <w:rPr>
          <w:b/>
          <w:bCs/>
        </w:rPr>
        <w:t xml:space="preserve">AI应用覆盖</w:t>
      </w:r>
      <w:r>
        <w:t xml:space="preserve">：</w:t>
      </w:r>
    </w:p>
    <w:p>
      <w:pPr>
        <w:pStyle w:val="ListParagraph"/>
        <w:pStyle w:val="ListParagraph"/>
        <w:numPr>
          <w:ilvl w:val="1"/>
          <w:numId w:val="1"/>
        </w:numPr>
        <w:numPr>
          <w:ilvl w:val="1"/>
          <w:numId w:val="106"/>
        </w:numPr>
      </w:pPr>
      <w:r>
        <w:t xml:space="preserve">辅助诊断覆盖率：80%的常见疾病</w:t>
      </w:r>
    </w:p>
    <w:p>
      <w:pPr>
        <w:pStyle w:val="ListParagraph"/>
        <w:pStyle w:val="ListParagraph"/>
        <w:numPr>
          <w:ilvl w:val="1"/>
          <w:numId w:val="1"/>
        </w:numPr>
        <w:numPr>
          <w:ilvl w:val="1"/>
          <w:numId w:val="106"/>
        </w:numPr>
      </w:pPr>
      <w:r>
        <w:t xml:space="preserve">智能审核覆盖率：90%的医保结算</w:t>
      </w:r>
    </w:p>
    <w:p>
      <w:pPr>
        <w:pStyle w:val="ListParagraph"/>
        <w:pStyle w:val="ListParagraph"/>
        <w:numPr>
          <w:ilvl w:val="1"/>
          <w:numId w:val="1"/>
        </w:numPr>
        <w:numPr>
          <w:ilvl w:val="1"/>
          <w:numId w:val="106"/>
        </w:numPr>
      </w:pPr>
      <w:r>
        <w:t xml:space="preserve">个性化推荐准确率：85%以上</w:t>
      </w:r>
    </w:p>
    <w:p>
      <w:pPr>
        <w:pStyle w:val="Heading3"/>
      </w:pPr>
      <w:bookmarkStart w:name="扩展性预估" w:id="1"/>
      <w:r>
        <w:t xml:space="preserve">扩展性预估</w:t>
      </w:r>
      <w:bookmarkEnd w:id="1"/>
    </w:p>
    <w:p>
      <w:pPr>
        <w:pStyle w:val="ListParagraph"/>
        <w:pStyle w:val="ListParagraph"/>
        <w:numPr>
          <w:ilvl w:val="0"/>
          <w:numId w:val="1"/>
        </w:numPr>
        <w:numPr>
          <w:ilvl w:val="0"/>
          <w:numId w:val="107"/>
        </w:numPr>
      </w:pPr>
      <w:r>
        <w:rPr>
          <w:b/>
          <w:bCs/>
        </w:rPr>
        <w:t xml:space="preserve">未来3-5年增长预期</w:t>
      </w:r>
      <w:r>
        <w:t xml:space="preserve">：</w:t>
      </w:r>
    </w:p>
    <w:p>
      <w:pPr>
        <w:pStyle w:val="ListParagraph"/>
        <w:pStyle w:val="ListParagraph"/>
        <w:numPr>
          <w:ilvl w:val="1"/>
          <w:numId w:val="1"/>
        </w:numPr>
        <w:numPr>
          <w:ilvl w:val="1"/>
          <w:numId w:val="108"/>
        </w:numPr>
      </w:pPr>
      <w:r>
        <w:t xml:space="preserve">用户规模增长：50%</w:t>
      </w:r>
    </w:p>
    <w:p>
      <w:pPr>
        <w:pStyle w:val="ListParagraph"/>
        <w:pStyle w:val="ListParagraph"/>
        <w:numPr>
          <w:ilvl w:val="1"/>
          <w:numId w:val="1"/>
        </w:numPr>
        <w:numPr>
          <w:ilvl w:val="1"/>
          <w:numId w:val="108"/>
        </w:numPr>
      </w:pPr>
      <w:r>
        <w:t xml:space="preserve">数据量增长：100%</w:t>
      </w:r>
    </w:p>
    <w:p>
      <w:pPr>
        <w:pStyle w:val="ListParagraph"/>
        <w:pStyle w:val="ListParagraph"/>
        <w:numPr>
          <w:ilvl w:val="1"/>
          <w:numId w:val="1"/>
        </w:numPr>
        <w:numPr>
          <w:ilvl w:val="1"/>
          <w:numId w:val="108"/>
        </w:numPr>
      </w:pPr>
      <w:r>
        <w:t xml:space="preserve">业务复杂度增长：30%</w:t>
      </w:r>
    </w:p>
    <w:p>
      <w:pPr>
        <w:pStyle w:val="ListParagraph"/>
        <w:pStyle w:val="ListParagraph"/>
        <w:numPr>
          <w:ilvl w:val="0"/>
          <w:numId w:val="1"/>
        </w:numPr>
        <w:numPr>
          <w:ilvl w:val="0"/>
          <w:numId w:val="107"/>
        </w:numPr>
      </w:pPr>
      <w:r>
        <w:rPr>
          <w:b/>
          <w:bCs/>
        </w:rPr>
        <w:t xml:space="preserve">系统扩展需求</w:t>
      </w:r>
      <w:r>
        <w:t xml:space="preserve">：</w:t>
      </w:r>
    </w:p>
    <w:p>
      <w:pPr>
        <w:pStyle w:val="ListParagraph"/>
        <w:pStyle w:val="ListParagraph"/>
        <w:numPr>
          <w:ilvl w:val="1"/>
          <w:numId w:val="1"/>
        </w:numPr>
        <w:numPr>
          <w:ilvl w:val="1"/>
          <w:numId w:val="109"/>
        </w:numPr>
      </w:pPr>
      <w:r>
        <w:t xml:space="preserve">支持接入更多医疗机构：从1家扩展到全市20家医疗机构</w:t>
      </w:r>
    </w:p>
    <w:p>
      <w:pPr>
        <w:pStyle w:val="ListParagraph"/>
        <w:pStyle w:val="ListParagraph"/>
        <w:numPr>
          <w:ilvl w:val="1"/>
          <w:numId w:val="1"/>
        </w:numPr>
        <w:numPr>
          <w:ilvl w:val="1"/>
          <w:numId w:val="109"/>
        </w:numPr>
      </w:pPr>
      <w:r>
        <w:t xml:space="preserve">支持更多服务类型：增加康复、心理健康等新服务模块</w:t>
      </w:r>
    </w:p>
    <w:p>
      <w:pPr>
        <w:pStyle w:val="ListParagraph"/>
        <w:pStyle w:val="ListParagraph"/>
        <w:numPr>
          <w:ilvl w:val="1"/>
          <w:numId w:val="1"/>
        </w:numPr>
        <w:numPr>
          <w:ilvl w:val="1"/>
          <w:numId w:val="109"/>
        </w:numPr>
      </w:pPr>
      <w:r>
        <w:t xml:space="preserve">支持更大区域覆盖：从梅州市扩展到粤东地区</w:t>
      </w:r>
    </w:p>
    <w:p>
      <w:pPr>
        <w:pStyle w:val="Heading2"/>
      </w:pPr>
      <w:bookmarkStart w:name="单一医院状况预估" w:id="1"/>
      <w:r>
        <w:t xml:space="preserve">单一医院状况预估</w:t>
      </w:r>
      <w:bookmarkEnd w:id="1"/>
    </w:p>
    <w:p>
      <w:pPr>
        <w:pStyle w:val="Heading3"/>
      </w:pPr>
      <w:bookmarkStart w:name="用户规模预估" w:id="1"/>
      <w:r>
        <w:t xml:space="preserve">用户规模预估</w:t>
      </w:r>
      <w:bookmarkEnd w:id="1"/>
    </w:p>
    <w:p>
      <w:pPr>
        <w:pStyle w:val="ListParagraph"/>
        <w:pStyle w:val="ListParagraph"/>
        <w:numPr>
          <w:ilvl w:val="0"/>
          <w:numId w:val="1"/>
        </w:numPr>
        <w:numPr>
          <w:ilvl w:val="0"/>
          <w:numId w:val="110"/>
        </w:numPr>
      </w:pPr>
      <w:r>
        <w:rPr>
          <w:b/>
          <w:bCs/>
        </w:rPr>
        <w:t xml:space="preserve">注册用户总量</w:t>
      </w:r>
      <w:r>
        <w:t xml:space="preserve">：预计单家三级医院注册用户达到2万人，其中：</w:t>
      </w:r>
    </w:p>
    <w:p>
      <w:pPr>
        <w:pStyle w:val="ListParagraph"/>
        <w:pStyle w:val="ListParagraph"/>
        <w:numPr>
          <w:ilvl w:val="1"/>
          <w:numId w:val="1"/>
        </w:numPr>
        <w:numPr>
          <w:ilvl w:val="1"/>
          <w:numId w:val="111"/>
        </w:numPr>
      </w:pPr>
      <w:r>
        <w:t xml:space="preserve">患者及家属用户：1.5万人</w:t>
      </w:r>
    </w:p>
    <w:p>
      <w:pPr>
        <w:pStyle w:val="ListParagraph"/>
        <w:pStyle w:val="ListParagraph"/>
        <w:numPr>
          <w:ilvl w:val="1"/>
          <w:numId w:val="1"/>
        </w:numPr>
        <w:numPr>
          <w:ilvl w:val="1"/>
          <w:numId w:val="111"/>
        </w:numPr>
      </w:pPr>
      <w:r>
        <w:t xml:space="preserve">医护人员用户：3000人（医生、护士、行政人员等）</w:t>
      </w:r>
    </w:p>
    <w:p>
      <w:pPr>
        <w:pStyle w:val="ListParagraph"/>
        <w:pStyle w:val="ListParagraph"/>
        <w:numPr>
          <w:ilvl w:val="1"/>
          <w:numId w:val="1"/>
        </w:numPr>
        <w:numPr>
          <w:ilvl w:val="1"/>
          <w:numId w:val="111"/>
        </w:numPr>
      </w:pPr>
      <w:r>
        <w:t xml:space="preserve">其他用户：2000人（供应商、合作伙伴等）</w:t>
      </w:r>
    </w:p>
    <w:p>
      <w:pPr>
        <w:pStyle w:val="ListParagraph"/>
        <w:pStyle w:val="ListParagraph"/>
        <w:numPr>
          <w:ilvl w:val="0"/>
          <w:numId w:val="1"/>
        </w:numPr>
        <w:numPr>
          <w:ilvl w:val="0"/>
          <w:numId w:val="110"/>
        </w:numPr>
      </w:pPr>
      <w:r>
        <w:rPr>
          <w:b/>
          <w:bCs/>
        </w:rPr>
        <w:t xml:space="preserve">活跃用户规模</w:t>
      </w:r>
      <w:r>
        <w:t xml:space="preserve">：</w:t>
      </w:r>
    </w:p>
    <w:p>
      <w:pPr>
        <w:pStyle w:val="ListParagraph"/>
        <w:pStyle w:val="ListParagraph"/>
        <w:numPr>
          <w:ilvl w:val="1"/>
          <w:numId w:val="1"/>
        </w:numPr>
        <w:numPr>
          <w:ilvl w:val="1"/>
          <w:numId w:val="112"/>
        </w:numPr>
      </w:pPr>
      <w:r>
        <w:t xml:space="preserve">日活跃用户（DAU）：预计2000人</w:t>
      </w:r>
    </w:p>
    <w:p>
      <w:pPr>
        <w:pStyle w:val="ListParagraph"/>
        <w:pStyle w:val="ListParagraph"/>
        <w:numPr>
          <w:ilvl w:val="1"/>
          <w:numId w:val="1"/>
        </w:numPr>
        <w:numPr>
          <w:ilvl w:val="1"/>
          <w:numId w:val="112"/>
        </w:numPr>
      </w:pPr>
      <w:r>
        <w:t xml:space="preserve">月活跃用户（MAU）：预计8000人</w:t>
      </w:r>
    </w:p>
    <w:p>
      <w:pPr>
        <w:pStyle w:val="ListParagraph"/>
        <w:pStyle w:val="ListParagraph"/>
        <w:numPr>
          <w:ilvl w:val="1"/>
          <w:numId w:val="1"/>
        </w:numPr>
        <w:numPr>
          <w:ilvl w:val="1"/>
          <w:numId w:val="112"/>
        </w:numPr>
      </w:pPr>
      <w:r>
        <w:t xml:space="preserve">年活跃用户：预计1.2万人</w:t>
      </w:r>
    </w:p>
    <w:p>
      <w:pPr>
        <w:pStyle w:val="ListParagraph"/>
        <w:pStyle w:val="ListParagraph"/>
        <w:numPr>
          <w:ilvl w:val="0"/>
          <w:numId w:val="1"/>
        </w:numPr>
        <w:numPr>
          <w:ilvl w:val="0"/>
          <w:numId w:val="110"/>
        </w:numPr>
      </w:pPr>
      <w:r>
        <w:rPr>
          <w:b/>
          <w:bCs/>
        </w:rPr>
        <w:t xml:space="preserve">用户类型分布</w:t>
      </w:r>
      <w:r>
        <w:t xml:space="preserve">：</w:t>
      </w:r>
    </w:p>
    <w:p>
      <w:pPr>
        <w:pStyle w:val="ListParagraph"/>
        <w:pStyle w:val="ListParagraph"/>
        <w:numPr>
          <w:ilvl w:val="1"/>
          <w:numId w:val="1"/>
        </w:numPr>
        <w:numPr>
          <w:ilvl w:val="1"/>
          <w:numId w:val="113"/>
        </w:numPr>
      </w:pPr>
      <w:r>
        <w:t xml:space="preserve">移动端用户占比：60%（患者及家属使用APP）</w:t>
      </w:r>
    </w:p>
    <w:p>
      <w:pPr>
        <w:pStyle w:val="ListParagraph"/>
        <w:pStyle w:val="ListParagraph"/>
        <w:numPr>
          <w:ilvl w:val="1"/>
          <w:numId w:val="1"/>
        </w:numPr>
        <w:numPr>
          <w:ilvl w:val="1"/>
          <w:numId w:val="113"/>
        </w:numPr>
      </w:pPr>
      <w:r>
        <w:t xml:space="preserve">PC端用户占比：35%（医护人员使用）</w:t>
      </w:r>
    </w:p>
    <w:p>
      <w:pPr>
        <w:pStyle w:val="ListParagraph"/>
        <w:pStyle w:val="ListParagraph"/>
        <w:numPr>
          <w:ilvl w:val="1"/>
          <w:numId w:val="1"/>
        </w:numPr>
        <w:numPr>
          <w:ilvl w:val="1"/>
          <w:numId w:val="113"/>
        </w:numPr>
      </w:pPr>
      <w:r>
        <w:t xml:space="preserve">微信公众号用户占比：5%（便捷访问）</w:t>
      </w:r>
    </w:p>
    <w:p>
      <w:pPr>
        <w:pStyle w:val="Heading3"/>
      </w:pPr>
      <w:bookmarkStart w:name="数据量预估" w:id="1"/>
      <w:r>
        <w:t xml:space="preserve">数据量预估</w:t>
      </w:r>
      <w:bookmarkEnd w:id="1"/>
    </w:p>
    <w:p>
      <w:pPr>
        <w:pStyle w:val="ListParagraph"/>
        <w:pStyle w:val="ListParagraph"/>
        <w:numPr>
          <w:ilvl w:val="0"/>
          <w:numId w:val="1"/>
        </w:numPr>
        <w:numPr>
          <w:ilvl w:val="0"/>
          <w:numId w:val="114"/>
        </w:numPr>
      </w:pPr>
      <w:r>
        <w:rPr>
          <w:b/>
          <w:bCs/>
        </w:rPr>
        <w:t xml:space="preserve">结构化数据</w:t>
      </w:r>
      <w:r>
        <w:t xml:space="preserve">：</w:t>
      </w:r>
    </w:p>
    <w:p>
      <w:pPr>
        <w:pStyle w:val="ListParagraph"/>
        <w:pStyle w:val="ListParagraph"/>
        <w:numPr>
          <w:ilvl w:val="1"/>
          <w:numId w:val="1"/>
        </w:numPr>
        <w:numPr>
          <w:ilvl w:val="1"/>
          <w:numId w:val="115"/>
        </w:numPr>
      </w:pPr>
      <w:r>
        <w:t xml:space="preserve">电子病历数据：预计每年新增2万份，总量10万份</w:t>
      </w:r>
    </w:p>
    <w:p>
      <w:pPr>
        <w:pStyle w:val="ListParagraph"/>
        <w:pStyle w:val="ListParagraph"/>
        <w:numPr>
          <w:ilvl w:val="1"/>
          <w:numId w:val="1"/>
        </w:numPr>
        <w:numPr>
          <w:ilvl w:val="1"/>
          <w:numId w:val="115"/>
        </w:numPr>
      </w:pPr>
      <w:r>
        <w:t xml:space="preserve">健康档案数据：预计每年新增1万份，总量5万份</w:t>
      </w:r>
    </w:p>
    <w:p>
      <w:pPr>
        <w:pStyle w:val="ListParagraph"/>
        <w:pStyle w:val="ListParagraph"/>
        <w:numPr>
          <w:ilvl w:val="1"/>
          <w:numId w:val="1"/>
        </w:numPr>
        <w:numPr>
          <w:ilvl w:val="1"/>
          <w:numId w:val="115"/>
        </w:numPr>
      </w:pPr>
      <w:r>
        <w:t xml:space="preserve">医保结算数据：预计每年处理10万笔结算记录</w:t>
      </w:r>
    </w:p>
    <w:p>
      <w:pPr>
        <w:pStyle w:val="ListParagraph"/>
        <w:pStyle w:val="ListParagraph"/>
        <w:numPr>
          <w:ilvl w:val="1"/>
          <w:numId w:val="1"/>
        </w:numPr>
        <w:numPr>
          <w:ilvl w:val="1"/>
          <w:numId w:val="115"/>
        </w:numPr>
      </w:pPr>
      <w:r>
        <w:t xml:space="preserve">内部业务数据：预计每年新增50万条记录</w:t>
      </w:r>
    </w:p>
    <w:p>
      <w:pPr>
        <w:pStyle w:val="ListParagraph"/>
        <w:pStyle w:val="ListParagraph"/>
        <w:numPr>
          <w:ilvl w:val="0"/>
          <w:numId w:val="1"/>
        </w:numPr>
        <w:numPr>
          <w:ilvl w:val="0"/>
          <w:numId w:val="114"/>
        </w:numPr>
      </w:pPr>
      <w:r>
        <w:rPr>
          <w:b/>
          <w:bCs/>
        </w:rPr>
        <w:t xml:space="preserve">非结构化数据</w:t>
      </w:r>
      <w:r>
        <w:t xml:space="preserve">：</w:t>
      </w:r>
    </w:p>
    <w:p>
      <w:pPr>
        <w:pStyle w:val="ListParagraph"/>
        <w:pStyle w:val="ListParagraph"/>
        <w:numPr>
          <w:ilvl w:val="1"/>
          <w:numId w:val="1"/>
        </w:numPr>
        <w:numPr>
          <w:ilvl w:val="1"/>
          <w:numId w:val="116"/>
        </w:numPr>
      </w:pPr>
      <w:r>
        <w:t xml:space="preserve">医学影像数据：预计每年新增5TB，总存储容量20TB</w:t>
      </w:r>
    </w:p>
    <w:p>
      <w:pPr>
        <w:pStyle w:val="ListParagraph"/>
        <w:pStyle w:val="ListParagraph"/>
        <w:numPr>
          <w:ilvl w:val="1"/>
          <w:numId w:val="1"/>
        </w:numPr>
        <w:numPr>
          <w:ilvl w:val="1"/>
          <w:numId w:val="116"/>
        </w:numPr>
      </w:pPr>
      <w:r>
        <w:t xml:space="preserve">视频数据：预计每年新增1TB（远程会诊、培训视频）</w:t>
      </w:r>
    </w:p>
    <w:p>
      <w:pPr>
        <w:pStyle w:val="ListParagraph"/>
        <w:pStyle w:val="ListParagraph"/>
        <w:numPr>
          <w:ilvl w:val="1"/>
          <w:numId w:val="1"/>
        </w:numPr>
        <w:numPr>
          <w:ilvl w:val="1"/>
          <w:numId w:val="116"/>
        </w:numPr>
      </w:pPr>
      <w:r>
        <w:t xml:space="preserve">音频数据：预计每年新增200GB（语音咨询录音）</w:t>
      </w:r>
    </w:p>
    <w:p>
      <w:pPr>
        <w:pStyle w:val="ListParagraph"/>
        <w:pStyle w:val="ListParagraph"/>
        <w:numPr>
          <w:ilvl w:val="1"/>
          <w:numId w:val="1"/>
        </w:numPr>
        <w:numPr>
          <w:ilvl w:val="1"/>
          <w:numId w:val="116"/>
        </w:numPr>
      </w:pPr>
      <w:r>
        <w:t xml:space="preserve">文档数据：预计每年新增500GB（检查报告、会议记录等）</w:t>
      </w:r>
    </w:p>
    <w:p>
      <w:pPr>
        <w:pStyle w:val="ListParagraph"/>
        <w:pStyle w:val="ListParagraph"/>
        <w:numPr>
          <w:ilvl w:val="0"/>
          <w:numId w:val="1"/>
        </w:numPr>
        <w:numPr>
          <w:ilvl w:val="0"/>
          <w:numId w:val="114"/>
        </w:numPr>
      </w:pPr>
      <w:r>
        <w:rPr>
          <w:b/>
          <w:bCs/>
        </w:rPr>
        <w:t xml:space="preserve">物联网设备数据</w:t>
      </w:r>
      <w:r>
        <w:t xml:space="preserve">：</w:t>
      </w:r>
    </w:p>
    <w:p>
      <w:pPr>
        <w:pStyle w:val="ListParagraph"/>
        <w:pStyle w:val="ListParagraph"/>
        <w:numPr>
          <w:ilvl w:val="1"/>
          <w:numId w:val="1"/>
        </w:numPr>
        <w:numPr>
          <w:ilvl w:val="1"/>
          <w:numId w:val="117"/>
        </w:numPr>
      </w:pPr>
      <w:r>
        <w:t xml:space="preserve">智能设备接入数量：预计1000个设备</w:t>
      </w:r>
    </w:p>
    <w:p>
      <w:pPr>
        <w:pStyle w:val="ListParagraph"/>
        <w:pStyle w:val="ListParagraph"/>
        <w:numPr>
          <w:ilvl w:val="1"/>
          <w:numId w:val="1"/>
        </w:numPr>
        <w:numPr>
          <w:ilvl w:val="1"/>
          <w:numId w:val="117"/>
        </w:numPr>
      </w:pPr>
      <w:r>
        <w:t xml:space="preserve">日均数据产生量：预计200MB/天</w:t>
      </w:r>
    </w:p>
    <w:p>
      <w:pPr>
        <w:pStyle w:val="ListParagraph"/>
        <w:pStyle w:val="ListParagraph"/>
        <w:numPr>
          <w:ilvl w:val="1"/>
          <w:numId w:val="1"/>
        </w:numPr>
        <w:numPr>
          <w:ilvl w:val="1"/>
          <w:numId w:val="117"/>
        </w:numPr>
      </w:pPr>
      <w:r>
        <w:t xml:space="preserve">实时监控数据：心率、血压、血糖等生命体征数据</w:t>
      </w:r>
    </w:p>
    <w:p>
      <w:pPr>
        <w:pStyle w:val="Heading3"/>
      </w:pPr>
      <w:bookmarkStart w:name="并发访问预估" w:id="1"/>
      <w:r>
        <w:t xml:space="preserve">并发访问预估</w:t>
      </w:r>
      <w:bookmarkEnd w:id="1"/>
    </w:p>
    <w:p>
      <w:pPr>
        <w:pStyle w:val="ListParagraph"/>
        <w:pStyle w:val="ListParagraph"/>
        <w:numPr>
          <w:ilvl w:val="0"/>
          <w:numId w:val="1"/>
        </w:numPr>
        <w:numPr>
          <w:ilvl w:val="0"/>
          <w:numId w:val="118"/>
        </w:numPr>
      </w:pPr>
      <w:r>
        <w:rPr>
          <w:b/>
          <w:bCs/>
        </w:rPr>
        <w:t xml:space="preserve">峰值并发用户数</w:t>
      </w:r>
      <w:r>
        <w:t xml:space="preserve">：</w:t>
      </w:r>
    </w:p>
    <w:p>
      <w:pPr>
        <w:pStyle w:val="ListParagraph"/>
        <w:pStyle w:val="ListParagraph"/>
        <w:numPr>
          <w:ilvl w:val="1"/>
          <w:numId w:val="1"/>
        </w:numPr>
        <w:numPr>
          <w:ilvl w:val="1"/>
          <w:numId w:val="119"/>
        </w:numPr>
      </w:pPr>
      <w:r>
        <w:t xml:space="preserve">门诊高峰期：预计500人同时在线</w:t>
      </w:r>
    </w:p>
    <w:p>
      <w:pPr>
        <w:pStyle w:val="ListParagraph"/>
        <w:pStyle w:val="ListParagraph"/>
        <w:numPr>
          <w:ilvl w:val="1"/>
          <w:numId w:val="1"/>
        </w:numPr>
        <w:numPr>
          <w:ilvl w:val="1"/>
          <w:numId w:val="119"/>
        </w:numPr>
      </w:pPr>
      <w:r>
        <w:t xml:space="preserve">查房时间：预计200人同时在线</w:t>
      </w:r>
    </w:p>
    <w:p>
      <w:pPr>
        <w:pStyle w:val="ListParagraph"/>
        <w:pStyle w:val="ListParagraph"/>
        <w:numPr>
          <w:ilvl w:val="1"/>
          <w:numId w:val="1"/>
        </w:numPr>
        <w:numPr>
          <w:ilvl w:val="1"/>
          <w:numId w:val="119"/>
        </w:numPr>
      </w:pPr>
      <w:r>
        <w:t xml:space="preserve">行政办公高峰：预计100人同时在线</w:t>
      </w:r>
    </w:p>
    <w:p>
      <w:pPr>
        <w:pStyle w:val="ListParagraph"/>
        <w:pStyle w:val="ListParagraph"/>
        <w:numPr>
          <w:ilvl w:val="0"/>
          <w:numId w:val="1"/>
        </w:numPr>
        <w:numPr>
          <w:ilvl w:val="0"/>
          <w:numId w:val="118"/>
        </w:numPr>
      </w:pPr>
      <w:r>
        <w:rPr>
          <w:b/>
          <w:bCs/>
        </w:rPr>
        <w:t xml:space="preserve">系统调用预估</w:t>
      </w:r>
      <w:r>
        <w:t xml:space="preserve">：</w:t>
      </w:r>
    </w:p>
    <w:p>
      <w:pPr>
        <w:pStyle w:val="ListParagraph"/>
        <w:pStyle w:val="ListParagraph"/>
        <w:numPr>
          <w:ilvl w:val="1"/>
          <w:numId w:val="1"/>
        </w:numPr>
        <w:numPr>
          <w:ilvl w:val="1"/>
          <w:numId w:val="120"/>
        </w:numPr>
      </w:pPr>
      <w:r>
        <w:t xml:space="preserve">API调用峰值：每秒200次请求</w:t>
      </w:r>
    </w:p>
    <w:p>
      <w:pPr>
        <w:pStyle w:val="ListParagraph"/>
        <w:pStyle w:val="ListParagraph"/>
        <w:numPr>
          <w:ilvl w:val="1"/>
          <w:numId w:val="1"/>
        </w:numPr>
        <w:numPr>
          <w:ilvl w:val="1"/>
          <w:numId w:val="120"/>
        </w:numPr>
      </w:pPr>
      <w:r>
        <w:t xml:space="preserve">数据查询峰值：每秒100次查询</w:t>
      </w:r>
    </w:p>
    <w:p>
      <w:pPr>
        <w:pStyle w:val="ListParagraph"/>
        <w:pStyle w:val="ListParagraph"/>
        <w:numPr>
          <w:ilvl w:val="1"/>
          <w:numId w:val="1"/>
        </w:numPr>
        <w:numPr>
          <w:ilvl w:val="1"/>
          <w:numId w:val="120"/>
        </w:numPr>
      </w:pPr>
      <w:r>
        <w:t xml:space="preserve">文件上传下载峰值：每秒20次操作</w:t>
      </w:r>
    </w:p>
    <w:p>
      <w:pPr>
        <w:pStyle w:val="Heading3"/>
      </w:pPr>
      <w:bookmarkStart w:name="存储容量预估" w:id="1"/>
      <w:r>
        <w:t xml:space="preserve">存储容量预估</w:t>
      </w:r>
      <w:bookmarkEnd w:id="1"/>
    </w:p>
    <w:p>
      <w:pPr>
        <w:pStyle w:val="ListParagraph"/>
        <w:pStyle w:val="ListParagraph"/>
        <w:numPr>
          <w:ilvl w:val="0"/>
          <w:numId w:val="1"/>
        </w:numPr>
        <w:numPr>
          <w:ilvl w:val="0"/>
          <w:numId w:val="121"/>
        </w:numPr>
      </w:pPr>
      <w:r>
        <w:rPr>
          <w:b/>
          <w:bCs/>
        </w:rPr>
        <w:t xml:space="preserve">数据库存储</w:t>
      </w:r>
      <w:r>
        <w:t xml:space="preserve">：</w:t>
      </w:r>
    </w:p>
    <w:p>
      <w:pPr>
        <w:pStyle w:val="ListParagraph"/>
        <w:pStyle w:val="ListParagraph"/>
        <w:numPr>
          <w:ilvl w:val="1"/>
          <w:numId w:val="1"/>
        </w:numPr>
        <w:numPr>
          <w:ilvl w:val="1"/>
          <w:numId w:val="122"/>
        </w:numPr>
      </w:pPr>
      <w:r>
        <w:t xml:space="preserve">结构化数据存储：预计5年内达到500GB</w:t>
      </w:r>
    </w:p>
    <w:p>
      <w:pPr>
        <w:pStyle w:val="ListParagraph"/>
        <w:pStyle w:val="ListParagraph"/>
        <w:numPr>
          <w:ilvl w:val="1"/>
          <w:numId w:val="1"/>
        </w:numPr>
        <w:numPr>
          <w:ilvl w:val="1"/>
          <w:numId w:val="122"/>
        </w:numPr>
      </w:pPr>
      <w:r>
        <w:t xml:space="preserve">非结构化数据存储：预计5年内达到50TB</w:t>
      </w:r>
    </w:p>
    <w:p>
      <w:pPr>
        <w:pStyle w:val="ListParagraph"/>
        <w:pStyle w:val="ListParagraph"/>
        <w:numPr>
          <w:ilvl w:val="1"/>
          <w:numId w:val="1"/>
        </w:numPr>
        <w:numPr>
          <w:ilvl w:val="1"/>
          <w:numId w:val="122"/>
        </w:numPr>
      </w:pPr>
      <w:r>
        <w:t xml:space="preserve">备份数据存储：预计总存储容量的2倍（用于灾备）</w:t>
      </w:r>
    </w:p>
    <w:p>
      <w:pPr>
        <w:pStyle w:val="ListParagraph"/>
        <w:pStyle w:val="ListParagraph"/>
        <w:numPr>
          <w:ilvl w:val="0"/>
          <w:numId w:val="1"/>
        </w:numPr>
        <w:numPr>
          <w:ilvl w:val="0"/>
          <w:numId w:val="121"/>
        </w:numPr>
      </w:pPr>
      <w:r>
        <w:rPr>
          <w:b/>
          <w:bCs/>
        </w:rPr>
        <w:t xml:space="preserve">增长率预估</w:t>
      </w:r>
      <w:r>
        <w:t xml:space="preserve">：</w:t>
      </w:r>
    </w:p>
    <w:p>
      <w:pPr>
        <w:pStyle w:val="ListParagraph"/>
        <w:pStyle w:val="ListParagraph"/>
        <w:numPr>
          <w:ilvl w:val="1"/>
          <w:numId w:val="1"/>
        </w:numPr>
        <w:numPr>
          <w:ilvl w:val="1"/>
          <w:numId w:val="123"/>
        </w:numPr>
      </w:pPr>
      <w:r>
        <w:t xml:space="preserve">年数据增长率：20-30%</w:t>
      </w:r>
    </w:p>
    <w:p>
      <w:pPr>
        <w:pStyle w:val="ListParagraph"/>
        <w:pStyle w:val="ListParagraph"/>
        <w:numPr>
          <w:ilvl w:val="1"/>
          <w:numId w:val="1"/>
        </w:numPr>
        <w:numPr>
          <w:ilvl w:val="1"/>
          <w:numId w:val="123"/>
        </w:numPr>
      </w:pPr>
      <w:r>
        <w:t xml:space="preserve">存储容量年增长率：25%</w:t>
      </w:r>
    </w:p>
    <w:p>
      <w:pPr>
        <w:pStyle w:val="Heading3"/>
      </w:pPr>
      <w:bookmarkStart w:name="网络带宽预估" w:id="1"/>
      <w:r>
        <w:t xml:space="preserve">网络带宽预估</w:t>
      </w:r>
      <w:bookmarkEnd w:id="1"/>
    </w:p>
    <w:p>
      <w:pPr>
        <w:pStyle w:val="ListParagraph"/>
        <w:pStyle w:val="ListParagraph"/>
        <w:numPr>
          <w:ilvl w:val="0"/>
          <w:numId w:val="1"/>
        </w:numPr>
        <w:numPr>
          <w:ilvl w:val="0"/>
          <w:numId w:val="124"/>
        </w:numPr>
      </w:pPr>
      <w:r>
        <w:rPr>
          <w:b/>
          <w:bCs/>
        </w:rPr>
        <w:t xml:space="preserve">内部网络</w:t>
      </w:r>
      <w:r>
        <w:t xml:space="preserve">：</w:t>
      </w:r>
    </w:p>
    <w:p>
      <w:pPr>
        <w:pStyle w:val="ListParagraph"/>
        <w:pStyle w:val="ListParagraph"/>
        <w:numPr>
          <w:ilvl w:val="1"/>
          <w:numId w:val="1"/>
        </w:numPr>
        <w:numPr>
          <w:ilvl w:val="1"/>
          <w:numId w:val="125"/>
        </w:numPr>
      </w:pPr>
      <w:r>
        <w:t xml:space="preserve">医院内部带宽：1Gbps</w:t>
      </w:r>
    </w:p>
    <w:p>
      <w:pPr>
        <w:pStyle w:val="ListParagraph"/>
        <w:pStyle w:val="ListParagraph"/>
        <w:numPr>
          <w:ilvl w:val="1"/>
          <w:numId w:val="1"/>
        </w:numPr>
        <w:numPr>
          <w:ilvl w:val="1"/>
          <w:numId w:val="125"/>
        </w:numPr>
      </w:pPr>
      <w:r>
        <w:t xml:space="preserve">科室间网络：100Mbps</w:t>
      </w:r>
    </w:p>
    <w:p>
      <w:pPr>
        <w:pStyle w:val="ListParagraph"/>
        <w:pStyle w:val="ListParagraph"/>
        <w:numPr>
          <w:ilvl w:val="0"/>
          <w:numId w:val="1"/>
        </w:numPr>
        <w:numPr>
          <w:ilvl w:val="0"/>
          <w:numId w:val="124"/>
        </w:numPr>
      </w:pPr>
      <w:r>
        <w:rPr>
          <w:b/>
          <w:bCs/>
        </w:rPr>
        <w:t xml:space="preserve">外部网络</w:t>
      </w:r>
      <w:r>
        <w:t xml:space="preserve">：</w:t>
      </w:r>
    </w:p>
    <w:p>
      <w:pPr>
        <w:pStyle w:val="ListParagraph"/>
        <w:pStyle w:val="ListParagraph"/>
        <w:numPr>
          <w:ilvl w:val="1"/>
          <w:numId w:val="1"/>
        </w:numPr>
        <w:numPr>
          <w:ilvl w:val="1"/>
          <w:numId w:val="126"/>
        </w:numPr>
      </w:pPr>
      <w:r>
        <w:t xml:space="preserve">用户访问带宽：峰值50Mbps</w:t>
      </w:r>
    </w:p>
    <w:p>
      <w:pPr>
        <w:pStyle w:val="ListParagraph"/>
        <w:pStyle w:val="ListParagraph"/>
        <w:numPr>
          <w:ilvl w:val="1"/>
          <w:numId w:val="1"/>
        </w:numPr>
        <w:numPr>
          <w:ilvl w:val="1"/>
          <w:numId w:val="126"/>
        </w:numPr>
      </w:pPr>
      <w:r>
        <w:t xml:space="preserve">数据同步带宽：1Gbps（与市级平台同步）</w:t>
      </w:r>
    </w:p>
    <w:p>
      <w:pPr>
        <w:pStyle w:val="Heading3"/>
      </w:pPr>
      <w:bookmarkStart w:name="业务量预估" w:id="1"/>
      <w:r>
        <w:t xml:space="preserve">业务量预估</w:t>
      </w:r>
      <w:bookmarkEnd w:id="1"/>
    </w:p>
    <w:p>
      <w:pPr>
        <w:pStyle w:val="ListParagraph"/>
        <w:pStyle w:val="ListParagraph"/>
        <w:numPr>
          <w:ilvl w:val="0"/>
          <w:numId w:val="1"/>
        </w:numPr>
        <w:numPr>
          <w:ilvl w:val="0"/>
          <w:numId w:val="127"/>
        </w:numPr>
      </w:pPr>
      <w:r>
        <w:rPr>
          <w:b/>
          <w:bCs/>
        </w:rPr>
        <w:t xml:space="preserve">医疗服务业务</w:t>
      </w:r>
      <w:r>
        <w:t xml:space="preserve">：</w:t>
      </w:r>
    </w:p>
    <w:p>
      <w:pPr>
        <w:pStyle w:val="ListParagraph"/>
        <w:pStyle w:val="ListParagraph"/>
        <w:numPr>
          <w:ilvl w:val="1"/>
          <w:numId w:val="1"/>
        </w:numPr>
        <w:numPr>
          <w:ilvl w:val="1"/>
          <w:numId w:val="128"/>
        </w:numPr>
      </w:pPr>
      <w:r>
        <w:t xml:space="preserve">年门诊量：预计15万人次</w:t>
      </w:r>
    </w:p>
    <w:p>
      <w:pPr>
        <w:pStyle w:val="ListParagraph"/>
        <w:pStyle w:val="ListParagraph"/>
        <w:numPr>
          <w:ilvl w:val="1"/>
          <w:numId w:val="1"/>
        </w:numPr>
        <w:numPr>
          <w:ilvl w:val="1"/>
          <w:numId w:val="128"/>
        </w:numPr>
      </w:pPr>
      <w:r>
        <w:t xml:space="preserve">年住院量：预计2万人次</w:t>
      </w:r>
    </w:p>
    <w:p>
      <w:pPr>
        <w:pStyle w:val="ListParagraph"/>
        <w:pStyle w:val="ListParagraph"/>
        <w:numPr>
          <w:ilvl w:val="1"/>
          <w:numId w:val="1"/>
        </w:numPr>
        <w:numPr>
          <w:ilvl w:val="1"/>
          <w:numId w:val="128"/>
        </w:numPr>
      </w:pPr>
      <w:r>
        <w:t xml:space="preserve">年远程诊疗量：预计1万人次</w:t>
      </w:r>
    </w:p>
    <w:p>
      <w:pPr>
        <w:pStyle w:val="ListParagraph"/>
        <w:pStyle w:val="ListParagraph"/>
        <w:numPr>
          <w:ilvl w:val="0"/>
          <w:numId w:val="1"/>
        </w:numPr>
        <w:numPr>
          <w:ilvl w:val="0"/>
          <w:numId w:val="127"/>
        </w:numPr>
      </w:pPr>
      <w:r>
        <w:rPr>
          <w:b/>
          <w:bCs/>
        </w:rPr>
        <w:t xml:space="preserve">养老服务业务</w:t>
      </w:r>
      <w:r>
        <w:t xml:space="preserve">：</w:t>
      </w:r>
    </w:p>
    <w:p>
      <w:pPr>
        <w:pStyle w:val="ListParagraph"/>
        <w:pStyle w:val="ListParagraph"/>
        <w:numPr>
          <w:ilvl w:val="1"/>
          <w:numId w:val="1"/>
        </w:numPr>
        <w:numPr>
          <w:ilvl w:val="1"/>
          <w:numId w:val="129"/>
        </w:numPr>
      </w:pPr>
      <w:r>
        <w:t xml:space="preserve">长护险服务人数：预计2000人</w:t>
      </w:r>
    </w:p>
    <w:p>
      <w:pPr>
        <w:pStyle w:val="ListParagraph"/>
        <w:pStyle w:val="ListParagraph"/>
        <w:numPr>
          <w:ilvl w:val="1"/>
          <w:numId w:val="1"/>
        </w:numPr>
        <w:numPr>
          <w:ilvl w:val="1"/>
          <w:numId w:val="129"/>
        </w:numPr>
      </w:pPr>
      <w:r>
        <w:t xml:space="preserve">居家服务订单：预计每年5000单</w:t>
      </w:r>
    </w:p>
    <w:p>
      <w:pPr>
        <w:pStyle w:val="ListParagraph"/>
        <w:pStyle w:val="ListParagraph"/>
        <w:numPr>
          <w:ilvl w:val="1"/>
          <w:numId w:val="1"/>
        </w:numPr>
        <w:numPr>
          <w:ilvl w:val="1"/>
          <w:numId w:val="129"/>
        </w:numPr>
      </w:pPr>
      <w:r>
        <w:t xml:space="preserve">康复治疗人次：预计每年3万人次</w:t>
      </w:r>
    </w:p>
    <w:p>
      <w:pPr>
        <w:pStyle w:val="ListParagraph"/>
        <w:pStyle w:val="ListParagraph"/>
        <w:numPr>
          <w:ilvl w:val="0"/>
          <w:numId w:val="1"/>
        </w:numPr>
        <w:numPr>
          <w:ilvl w:val="0"/>
          <w:numId w:val="127"/>
        </w:numPr>
      </w:pPr>
      <w:r>
        <w:rPr>
          <w:b/>
          <w:bCs/>
        </w:rPr>
        <w:t xml:space="preserve">内部业务</w:t>
      </w:r>
      <w:r>
        <w:t xml:space="preserve">：</w:t>
      </w:r>
    </w:p>
    <w:p>
      <w:pPr>
        <w:pStyle w:val="ListParagraph"/>
        <w:pStyle w:val="ListParagraph"/>
        <w:numPr>
          <w:ilvl w:val="1"/>
          <w:numId w:val="1"/>
        </w:numPr>
        <w:numPr>
          <w:ilvl w:val="1"/>
          <w:numId w:val="130"/>
        </w:numPr>
      </w:pPr>
      <w:r>
        <w:t xml:space="preserve">年药品采购量：预计500万盒</w:t>
      </w:r>
    </w:p>
    <w:p>
      <w:pPr>
        <w:pStyle w:val="ListParagraph"/>
        <w:pStyle w:val="ListParagraph"/>
        <w:numPr>
          <w:ilvl w:val="1"/>
          <w:numId w:val="1"/>
        </w:numPr>
        <w:numPr>
          <w:ilvl w:val="1"/>
          <w:numId w:val="130"/>
        </w:numPr>
      </w:pPr>
      <w:r>
        <w:t xml:space="preserve">年设备维护量：预计1000台次</w:t>
      </w:r>
    </w:p>
    <w:p>
      <w:pPr>
        <w:pStyle w:val="ListParagraph"/>
        <w:pStyle w:val="ListParagraph"/>
        <w:numPr>
          <w:ilvl w:val="1"/>
          <w:numId w:val="1"/>
        </w:numPr>
        <w:numPr>
          <w:ilvl w:val="1"/>
          <w:numId w:val="130"/>
        </w:numPr>
      </w:pPr>
      <w:r>
        <w:t xml:space="preserve">年培训人次：预计5000人次</w:t>
      </w:r>
    </w:p>
    <w:p>
      <w:pPr>
        <w:pStyle w:val="Heading3"/>
      </w:pPr>
      <w:bookmarkStart w:name="人工智能服务预估" w:id="1"/>
      <w:r>
        <w:t xml:space="preserve">人工智能服务预估</w:t>
      </w:r>
      <w:bookmarkEnd w:id="1"/>
    </w:p>
    <w:p>
      <w:pPr>
        <w:pStyle w:val="ListParagraph"/>
        <w:pStyle w:val="ListParagraph"/>
        <w:numPr>
          <w:ilvl w:val="0"/>
          <w:numId w:val="1"/>
        </w:numPr>
        <w:numPr>
          <w:ilvl w:val="0"/>
          <w:numId w:val="131"/>
        </w:numPr>
      </w:pPr>
      <w:r>
        <w:rPr>
          <w:b/>
          <w:bCs/>
        </w:rPr>
        <w:t xml:space="preserve">AI模型规模</w:t>
      </w:r>
      <w:r>
        <w:t xml:space="preserve">：</w:t>
      </w:r>
    </w:p>
    <w:p>
      <w:pPr>
        <w:pStyle w:val="ListParagraph"/>
        <w:pStyle w:val="ListParagraph"/>
        <w:numPr>
          <w:ilvl w:val="1"/>
          <w:numId w:val="1"/>
        </w:numPr>
        <w:numPr>
          <w:ilvl w:val="1"/>
          <w:numId w:val="132"/>
        </w:numPr>
      </w:pPr>
      <w:r>
        <w:t xml:space="preserve">训练数据集大小：预计5GB医疗文本数据 + 50GB影像数据</w:t>
      </w:r>
    </w:p>
    <w:p>
      <w:pPr>
        <w:pStyle w:val="ListParagraph"/>
        <w:pStyle w:val="ListParagraph"/>
        <w:numPr>
          <w:ilvl w:val="1"/>
          <w:numId w:val="1"/>
        </w:numPr>
        <w:numPr>
          <w:ilvl w:val="1"/>
          <w:numId w:val="132"/>
        </w:numPr>
      </w:pPr>
      <w:r>
        <w:t xml:space="preserve">模型参数量：1-10亿参数</w:t>
      </w:r>
    </w:p>
    <w:p>
      <w:pPr>
        <w:pStyle w:val="ListParagraph"/>
        <w:pStyle w:val="ListParagraph"/>
        <w:numPr>
          <w:ilvl w:val="1"/>
          <w:numId w:val="1"/>
        </w:numPr>
        <w:numPr>
          <w:ilvl w:val="1"/>
          <w:numId w:val="132"/>
        </w:numPr>
      </w:pPr>
      <w:r>
        <w:t xml:space="preserve">推理服务QPS：50次/秒</w:t>
      </w:r>
    </w:p>
    <w:p>
      <w:pPr>
        <w:pStyle w:val="ListParagraph"/>
        <w:pStyle w:val="ListParagraph"/>
        <w:numPr>
          <w:ilvl w:val="0"/>
          <w:numId w:val="1"/>
        </w:numPr>
        <w:numPr>
          <w:ilvl w:val="0"/>
          <w:numId w:val="131"/>
        </w:numPr>
      </w:pPr>
      <w:r>
        <w:rPr>
          <w:b/>
          <w:bCs/>
        </w:rPr>
        <w:t xml:space="preserve">AI应用覆盖</w:t>
      </w:r>
      <w:r>
        <w:t xml:space="preserve">：</w:t>
      </w:r>
    </w:p>
    <w:p>
      <w:pPr>
        <w:pStyle w:val="ListParagraph"/>
        <w:pStyle w:val="ListParagraph"/>
        <w:numPr>
          <w:ilvl w:val="1"/>
          <w:numId w:val="1"/>
        </w:numPr>
        <w:numPr>
          <w:ilvl w:val="1"/>
          <w:numId w:val="133"/>
        </w:numPr>
      </w:pPr>
      <w:r>
        <w:t xml:space="preserve">辅助诊断覆盖率：60%的常见疾病</w:t>
      </w:r>
    </w:p>
    <w:p>
      <w:pPr>
        <w:pStyle w:val="ListParagraph"/>
        <w:pStyle w:val="ListParagraph"/>
        <w:numPr>
          <w:ilvl w:val="1"/>
          <w:numId w:val="1"/>
        </w:numPr>
        <w:numPr>
          <w:ilvl w:val="1"/>
          <w:numId w:val="133"/>
        </w:numPr>
      </w:pPr>
      <w:r>
        <w:t xml:space="preserve">智能审核覆盖率：70%的医保结算</w:t>
      </w:r>
    </w:p>
    <w:p>
      <w:pPr>
        <w:pStyle w:val="ListParagraph"/>
        <w:pStyle w:val="ListParagraph"/>
        <w:numPr>
          <w:ilvl w:val="1"/>
          <w:numId w:val="1"/>
        </w:numPr>
        <w:numPr>
          <w:ilvl w:val="1"/>
          <w:numId w:val="133"/>
        </w:numPr>
      </w:pPr>
      <w:r>
        <w:t xml:space="preserve">工作效率提升：30%</w:t>
      </w:r>
    </w:p>
    <w:p>
      <w:pPr>
        <w:pStyle w:val="Heading3"/>
      </w:pPr>
      <w:bookmarkStart w:name="扩展性预估" w:id="1"/>
      <w:r>
        <w:t xml:space="preserve">扩展性预估</w:t>
      </w:r>
      <w:bookmarkEnd w:id="1"/>
    </w:p>
    <w:p>
      <w:pPr>
        <w:pStyle w:val="ListParagraph"/>
        <w:pStyle w:val="ListParagraph"/>
        <w:numPr>
          <w:ilvl w:val="0"/>
          <w:numId w:val="1"/>
        </w:numPr>
        <w:numPr>
          <w:ilvl w:val="0"/>
          <w:numId w:val="134"/>
        </w:numPr>
      </w:pPr>
      <w:r>
        <w:rPr>
          <w:b/>
          <w:bCs/>
        </w:rPr>
        <w:t xml:space="preserve">未来3-5年增长预期</w:t>
      </w:r>
      <w:r>
        <w:t xml:space="preserve">：</w:t>
      </w:r>
    </w:p>
    <w:p>
      <w:pPr>
        <w:pStyle w:val="ListParagraph"/>
        <w:pStyle w:val="ListParagraph"/>
        <w:numPr>
          <w:ilvl w:val="1"/>
          <w:numId w:val="1"/>
        </w:numPr>
        <w:numPr>
          <w:ilvl w:val="1"/>
          <w:numId w:val="135"/>
        </w:numPr>
      </w:pPr>
      <w:r>
        <w:t xml:space="preserve">用户规模增长：20%</w:t>
      </w:r>
    </w:p>
    <w:p>
      <w:pPr>
        <w:pStyle w:val="ListParagraph"/>
        <w:pStyle w:val="ListParagraph"/>
        <w:numPr>
          <w:ilvl w:val="1"/>
          <w:numId w:val="1"/>
        </w:numPr>
        <w:numPr>
          <w:ilvl w:val="1"/>
          <w:numId w:val="135"/>
        </w:numPr>
      </w:pPr>
      <w:r>
        <w:t xml:space="preserve">数据量增长：50%</w:t>
      </w:r>
    </w:p>
    <w:p>
      <w:pPr>
        <w:pStyle w:val="ListParagraph"/>
        <w:pStyle w:val="ListParagraph"/>
        <w:numPr>
          <w:ilvl w:val="1"/>
          <w:numId w:val="1"/>
        </w:numPr>
        <w:numPr>
          <w:ilvl w:val="1"/>
          <w:numId w:val="135"/>
        </w:numPr>
      </w:pPr>
      <w:r>
        <w:t xml:space="preserve">业务复杂度增长：15%</w:t>
      </w:r>
    </w:p>
    <w:p>
      <w:pPr>
        <w:pStyle w:val="ListParagraph"/>
        <w:pStyle w:val="ListParagraph"/>
        <w:numPr>
          <w:ilvl w:val="0"/>
          <w:numId w:val="1"/>
        </w:numPr>
        <w:numPr>
          <w:ilvl w:val="0"/>
          <w:numId w:val="134"/>
        </w:numPr>
      </w:pPr>
      <w:r>
        <w:rPr>
          <w:b/>
          <w:bCs/>
        </w:rPr>
        <w:t xml:space="preserve">系统扩展需求</w:t>
      </w:r>
      <w:r>
        <w:t xml:space="preserve">：</w:t>
      </w:r>
    </w:p>
    <w:p>
      <w:pPr>
        <w:pStyle w:val="ListParagraph"/>
        <w:pStyle w:val="ListParagraph"/>
        <w:numPr>
          <w:ilvl w:val="1"/>
          <w:numId w:val="1"/>
        </w:numPr>
        <w:numPr>
          <w:ilvl w:val="1"/>
          <w:numId w:val="136"/>
        </w:numPr>
      </w:pPr>
      <w:r>
        <w:t xml:space="preserve">支持增加病床数量：从500床扩展到800床</w:t>
      </w:r>
    </w:p>
    <w:p>
      <w:pPr>
        <w:pStyle w:val="ListParagraph"/>
        <w:pStyle w:val="ListParagraph"/>
        <w:numPr>
          <w:ilvl w:val="1"/>
          <w:numId w:val="1"/>
        </w:numPr>
        <w:numPr>
          <w:ilvl w:val="1"/>
          <w:numId w:val="136"/>
        </w:numPr>
      </w:pPr>
      <w:r>
        <w:t xml:space="preserve">支持增加科室数量：从20个扩展到30个</w:t>
      </w:r>
    </w:p>
    <w:p>
      <w:pPr>
        <w:pStyle w:val="ListParagraph"/>
        <w:pStyle w:val="ListParagraph"/>
        <w:numPr>
          <w:ilvl w:val="1"/>
          <w:numId w:val="1"/>
        </w:numPr>
        <w:numPr>
          <w:ilvl w:val="1"/>
          <w:numId w:val="136"/>
        </w:numPr>
      </w:pPr>
      <w:r>
        <w:t xml:space="preserve">支持增加服务类型：增加专科门诊、日间手术等</w:t>
      </w:r>
    </w:p>
    <w:p>
      <w:pPr>
        <w:pStyle w:val="Heading1"/>
      </w:pPr>
      <w:bookmarkStart w:name="接口数据预估" w:id="1"/>
      <w:r>
        <w:t xml:space="preserve">接口数据预估</w:t>
      </w:r>
      <w:bookmarkEnd w:id="1"/>
    </w:p>
    <w:p>
      <w:pPr>
        <w:pStyle w:val="Heading2"/>
      </w:pPr>
      <w:bookmarkStart w:name="接口数量预估" w:id="1"/>
      <w:r>
        <w:t xml:space="preserve">接口数量预估</w:t>
      </w:r>
      <w:bookmarkEnd w:id="1"/>
    </w:p>
    <w:p>
      <w:pPr>
        <w:pStyle w:val="ListParagraph"/>
        <w:pStyle w:val="ListParagraph"/>
        <w:numPr>
          <w:ilvl w:val="0"/>
          <w:numId w:val="1"/>
        </w:numPr>
        <w:numPr>
          <w:ilvl w:val="0"/>
          <w:numId w:val="137"/>
        </w:numPr>
      </w:pPr>
      <w:r>
        <w:rPr>
          <w:b/>
          <w:bCs/>
        </w:rPr>
        <w:t xml:space="preserve">内部接口数量</w:t>
      </w:r>
      <w:r>
        <w:t xml:space="preserve">：</w:t>
      </w:r>
    </w:p>
    <w:p>
      <w:pPr>
        <w:pStyle w:val="ListParagraph"/>
        <w:pStyle w:val="ListParagraph"/>
        <w:numPr>
          <w:ilvl w:val="1"/>
          <w:numId w:val="1"/>
        </w:numPr>
        <w:numPr>
          <w:ilvl w:val="1"/>
          <w:numId w:val="138"/>
        </w:numPr>
      </w:pPr>
      <w:r>
        <w:t xml:space="preserve">系统间接口：预计50个（各子系统间的数据交换接口）</w:t>
      </w:r>
    </w:p>
    <w:p>
      <w:pPr>
        <w:pStyle w:val="ListParagraph"/>
        <w:pStyle w:val="ListParagraph"/>
        <w:numPr>
          <w:ilvl w:val="1"/>
          <w:numId w:val="1"/>
        </w:numPr>
        <w:numPr>
          <w:ilvl w:val="1"/>
          <w:numId w:val="138"/>
        </w:numPr>
      </w:pPr>
      <w:r>
        <w:t xml:space="preserve">微服务接口：预计200个（基于微服务架构的API接口）</w:t>
      </w:r>
    </w:p>
    <w:p>
      <w:pPr>
        <w:pStyle w:val="ListParagraph"/>
        <w:pStyle w:val="ListParagraph"/>
        <w:numPr>
          <w:ilvl w:val="1"/>
          <w:numId w:val="1"/>
        </w:numPr>
        <w:numPr>
          <w:ilvl w:val="1"/>
          <w:numId w:val="138"/>
        </w:numPr>
      </w:pPr>
      <w:r>
        <w:t xml:space="preserve">第三方集成接口：预计30个（外部系统集成接口）</w:t>
      </w:r>
    </w:p>
    <w:p>
      <w:pPr>
        <w:pStyle w:val="ListParagraph"/>
        <w:pStyle w:val="ListParagraph"/>
        <w:numPr>
          <w:ilvl w:val="0"/>
          <w:numId w:val="1"/>
        </w:numPr>
        <w:numPr>
          <w:ilvl w:val="0"/>
          <w:numId w:val="137"/>
        </w:numPr>
      </w:pPr>
      <w:r>
        <w:rPr>
          <w:b/>
          <w:bCs/>
        </w:rPr>
        <w:t xml:space="preserve">外部接口数量</w:t>
      </w:r>
      <w:r>
        <w:t xml:space="preserve">：</w:t>
      </w:r>
    </w:p>
    <w:p>
      <w:pPr>
        <w:pStyle w:val="ListParagraph"/>
        <w:pStyle w:val="ListParagraph"/>
        <w:numPr>
          <w:ilvl w:val="1"/>
          <w:numId w:val="1"/>
        </w:numPr>
        <w:numPr>
          <w:ilvl w:val="1"/>
          <w:numId w:val="139"/>
        </w:numPr>
      </w:pPr>
      <w:r>
        <w:t xml:space="preserve">医疗机构接口：预计100个（与各级医院的接口）</w:t>
      </w:r>
    </w:p>
    <w:p>
      <w:pPr>
        <w:pStyle w:val="ListParagraph"/>
        <w:pStyle w:val="ListParagraph"/>
        <w:numPr>
          <w:ilvl w:val="1"/>
          <w:numId w:val="1"/>
        </w:numPr>
        <w:numPr>
          <w:ilvl w:val="1"/>
          <w:numId w:val="139"/>
        </w:numPr>
      </w:pPr>
      <w:r>
        <w:t xml:space="preserve">政府部门接口：预计20个（卫健委、民政局、医保局等）</w:t>
      </w:r>
    </w:p>
    <w:p>
      <w:pPr>
        <w:pStyle w:val="ListParagraph"/>
        <w:pStyle w:val="ListParagraph"/>
        <w:numPr>
          <w:ilvl w:val="1"/>
          <w:numId w:val="1"/>
        </w:numPr>
        <w:numPr>
          <w:ilvl w:val="1"/>
          <w:numId w:val="139"/>
        </w:numPr>
      </w:pPr>
      <w:r>
        <w:t xml:space="preserve">第三方服务接口：预计50个（支付平台、物流公司、设备供应商等）</w:t>
      </w:r>
    </w:p>
    <w:p>
      <w:pPr>
        <w:pStyle w:val="Heading3"/>
      </w:pPr>
      <w:bookmarkStart w:name="接口数量分布图" w:id="1"/>
      <w:r>
        <w:t xml:space="preserve">接口数量分布图</w:t>
      </w:r>
      <w:bookmarkEnd w:id="1"/>
    </w:p>
    <w:p>
      <w:pPr>
        <w:shd w:fill="F6F8FA" w:color="F6F8FA" w:val="solid"/>
        <w:spacing w:before="120" w:after="0" w:line="276"/>
      </w:pPr>
      <w:r>
        <w:rPr>
          <w:rFonts w:ascii="Consolas" w:cs="Consolas" w:eastAsia="Consolas" w:hAnsi="Consolas"/>
          <w:sz w:val="20"/>
          <w:szCs w:val="20"/>
        </w:rPr>
        <w:t xml:space="preserve">pie title 接口数量分布
</w:t>
      </w:r>
    </w:p>
    <w:p>
      <w:pPr>
        <w:shd w:fill="F6F8FA" w:color="F6F8FA" w:val="solid"/>
        <w:spacing w:before="0" w:after="0" w:line="276"/>
      </w:pPr>
      <w:r>
        <w:rPr>
          <w:rFonts w:ascii="Consolas" w:cs="Consolas" w:eastAsia="Consolas" w:hAnsi="Consolas"/>
          <w:sz w:val="20"/>
          <w:szCs w:val="20"/>
        </w:rPr>
        <w:t xml:space="preserve">    "医疗机构接口" : 100
</w:t>
      </w:r>
    </w:p>
    <w:p>
      <w:pPr>
        <w:shd w:fill="F6F8FA" w:color="F6F8FA" w:val="solid"/>
        <w:spacing w:before="0" w:after="0" w:line="276"/>
      </w:pPr>
      <w:r>
        <w:rPr>
          <w:rFonts w:ascii="Consolas" w:cs="Consolas" w:eastAsia="Consolas" w:hAnsi="Consolas"/>
          <w:sz w:val="20"/>
          <w:szCs w:val="20"/>
        </w:rPr>
        <w:t xml:space="preserve">    "政府部门接口" : 20
</w:t>
      </w:r>
    </w:p>
    <w:p>
      <w:pPr>
        <w:shd w:fill="F6F8FA" w:color="F6F8FA" w:val="solid"/>
        <w:spacing w:before="0" w:after="0" w:line="276"/>
      </w:pPr>
      <w:r>
        <w:rPr>
          <w:rFonts w:ascii="Consolas" w:cs="Consolas" w:eastAsia="Consolas" w:hAnsi="Consolas"/>
          <w:sz w:val="20"/>
          <w:szCs w:val="20"/>
        </w:rPr>
        <w:t xml:space="preserve">    "第三方服务接口" : 50
</w:t>
      </w:r>
    </w:p>
    <w:p>
      <w:pPr>
        <w:shd w:fill="F6F8FA" w:color="F6F8FA" w:val="solid"/>
        <w:spacing w:before="0" w:after="0" w:line="276"/>
      </w:pPr>
      <w:r>
        <w:rPr>
          <w:rFonts w:ascii="Consolas" w:cs="Consolas" w:eastAsia="Consolas" w:hAnsi="Consolas"/>
          <w:sz w:val="20"/>
          <w:szCs w:val="20"/>
        </w:rPr>
        <w:t xml:space="preserve">    "系统间接口" : 50
</w:t>
      </w:r>
    </w:p>
    <w:p>
      <w:pPr>
        <w:shd w:fill="F6F8FA" w:color="F6F8FA" w:val="solid"/>
        <w:spacing w:before="0" w:after="0" w:line="276"/>
      </w:pPr>
      <w:r>
        <w:rPr>
          <w:rFonts w:ascii="Consolas" w:cs="Consolas" w:eastAsia="Consolas" w:hAnsi="Consolas"/>
          <w:sz w:val="20"/>
          <w:szCs w:val="20"/>
        </w:rPr>
        <w:t xml:space="preserve">    "微服务接口" : 200
</w:t>
      </w:r>
    </w:p>
    <w:p>
      <w:pPr>
        <w:shd w:fill="F6F8FA" w:color="F6F8FA" w:val="solid"/>
        <w:spacing w:before="0" w:after="120" w:line="276"/>
      </w:pPr>
      <w:r>
        <w:rPr>
          <w:rFonts w:ascii="Consolas" w:cs="Consolas" w:eastAsia="Consolas" w:hAnsi="Consolas"/>
          <w:sz w:val="20"/>
          <w:szCs w:val="20"/>
        </w:rPr>
        <w:t xml:space="preserve">    "第三方集成接口" : 30</w:t>
      </w:r>
    </w:p>
    <w:p>
      <w:pPr>
        <w:shd w:fill="F6F8FA" w:color="F6F8FA" w:val="solid"/>
        <w:spacing w:before="120" w:after="0" w:line="276"/>
      </w:pPr>
      <w:r>
        <w:rPr>
          <w:rFonts w:ascii="Consolas" w:cs="Consolas" w:eastAsia="Consolas" w:hAnsi="Consolas"/>
          <w:sz w:val="20"/>
          <w:szCs w:val="20"/>
        </w:rPr>
        <w:t xml:space="preserve">pie title 接口数量分布
</w:t>
      </w:r>
    </w:p>
    <w:p>
      <w:pPr>
        <w:shd w:fill="F6F8FA" w:color="F6F8FA" w:val="solid"/>
        <w:spacing w:before="0" w:after="0" w:line="276"/>
      </w:pPr>
      <w:r>
        <w:rPr>
          <w:rFonts w:ascii="Consolas" w:cs="Consolas" w:eastAsia="Consolas" w:hAnsi="Consolas"/>
          <w:sz w:val="20"/>
          <w:szCs w:val="20"/>
        </w:rPr>
        <w:t xml:space="preserve">    "医疗机构接口" : 100
</w:t>
      </w:r>
    </w:p>
    <w:p>
      <w:pPr>
        <w:shd w:fill="F6F8FA" w:color="F6F8FA" w:val="solid"/>
        <w:spacing w:before="0" w:after="0" w:line="276"/>
      </w:pPr>
      <w:r>
        <w:rPr>
          <w:rFonts w:ascii="Consolas" w:cs="Consolas" w:eastAsia="Consolas" w:hAnsi="Consolas"/>
          <w:sz w:val="20"/>
          <w:szCs w:val="20"/>
        </w:rPr>
        <w:t xml:space="preserve">    "政府部门接口" : 20
</w:t>
      </w:r>
    </w:p>
    <w:p>
      <w:pPr>
        <w:shd w:fill="F6F8FA" w:color="F6F8FA" w:val="solid"/>
        <w:spacing w:before="0" w:after="0" w:line="276"/>
      </w:pPr>
      <w:r>
        <w:rPr>
          <w:rFonts w:ascii="Consolas" w:cs="Consolas" w:eastAsia="Consolas" w:hAnsi="Consolas"/>
          <w:sz w:val="20"/>
          <w:szCs w:val="20"/>
        </w:rPr>
        <w:t xml:space="preserve">    "第三方服务接口" : 50
</w:t>
      </w:r>
    </w:p>
    <w:p>
      <w:pPr>
        <w:shd w:fill="F6F8FA" w:color="F6F8FA" w:val="solid"/>
        <w:spacing w:before="0" w:after="0" w:line="276"/>
      </w:pPr>
      <w:r>
        <w:rPr>
          <w:rFonts w:ascii="Consolas" w:cs="Consolas" w:eastAsia="Consolas" w:hAnsi="Consolas"/>
          <w:sz w:val="20"/>
          <w:szCs w:val="20"/>
        </w:rPr>
        <w:t xml:space="preserve">    "系统间接口" : 50
</w:t>
      </w:r>
    </w:p>
    <w:p>
      <w:pPr>
        <w:shd w:fill="F6F8FA" w:color="F6F8FA" w:val="solid"/>
        <w:spacing w:before="0" w:after="0" w:line="276"/>
      </w:pPr>
      <w:r>
        <w:rPr>
          <w:rFonts w:ascii="Consolas" w:cs="Consolas" w:eastAsia="Consolas" w:hAnsi="Consolas"/>
          <w:sz w:val="20"/>
          <w:szCs w:val="20"/>
        </w:rPr>
        <w:t xml:space="preserve">    "微服务接口" : 200
</w:t>
      </w:r>
    </w:p>
    <w:p>
      <w:pPr>
        <w:shd w:fill="F6F8FA" w:color="F6F8FA" w:val="solid"/>
        <w:spacing w:before="0" w:after="120" w:line="276"/>
      </w:pPr>
      <w:r>
        <w:rPr>
          <w:rFonts w:ascii="Consolas" w:cs="Consolas" w:eastAsia="Consolas" w:hAnsi="Consolas"/>
          <w:sz w:val="20"/>
          <w:szCs w:val="20"/>
        </w:rPr>
        <w:t xml:space="preserve">    "第三方集成接口" : 30</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pie title 接口数量分布
</w:t>
      </w:r>
      <w:r>
        <w:rPr>
          <w:rStyle w:val="code"/>
          <w:rFonts w:ascii="Consolas" w:cs="Consolas" w:eastAsia="Consolas" w:hAnsi="Consolas"/>
        </w:rPr>
        <w:br/>
        <w:t xml:space="preserve">    "医疗机构接口" : 100
</w:t>
      </w:r>
      <w:r>
        <w:rPr>
          <w:rStyle w:val="code"/>
          <w:rFonts w:ascii="Consolas" w:cs="Consolas" w:eastAsia="Consolas" w:hAnsi="Consolas"/>
        </w:rPr>
        <w:br/>
        <w:t xml:space="preserve">    "政府部门接口" : 20
</w:t>
      </w:r>
      <w:r>
        <w:rPr>
          <w:rStyle w:val="code"/>
          <w:rFonts w:ascii="Consolas" w:cs="Consolas" w:eastAsia="Consolas" w:hAnsi="Consolas"/>
        </w:rPr>
        <w:br/>
        <w:t xml:space="preserve">    "第三方服务接口" : 50
</w:t>
      </w:r>
      <w:r>
        <w:rPr>
          <w:rStyle w:val="code"/>
          <w:rFonts w:ascii="Consolas" w:cs="Consolas" w:eastAsia="Consolas" w:hAnsi="Consolas"/>
        </w:rPr>
        <w:br/>
        <w:t xml:space="preserve">    "系统间接口" : 50
</w:t>
      </w:r>
      <w:r>
        <w:rPr>
          <w:rStyle w:val="code"/>
          <w:rFonts w:ascii="Consolas" w:cs="Consolas" w:eastAsia="Consolas" w:hAnsi="Consolas"/>
        </w:rPr>
        <w:br/>
        <w:t xml:space="preserve">    "微服务接口" : 200
</w:t>
      </w:r>
      <w:r>
        <w:rPr>
          <w:rStyle w:val="code"/>
          <w:rFonts w:ascii="Consolas" w:cs="Consolas" w:eastAsia="Consolas" w:hAnsi="Consolas"/>
        </w:rPr>
        <w:br/>
        <w:t xml:space="preserve">    "第三方集成接口" : 30</w:t>
      </w:r>
    </w:p>
    <w:p>
      <w:r>
        <w:rPr>
          <w:i/>
          <w:iCs/>
        </w:rPr>
        <w:t xml:space="preserve">图17：接口数量分布饼图</w:t>
      </w:r>
    </w:p>
    <w:p>
      <w:pPr>
        <w:pStyle w:val="Heading2"/>
      </w:pPr>
      <w:bookmarkStart w:name="数据交换量预估" w:id="1"/>
      <w:r>
        <w:t xml:space="preserve">数据交换量预估</w:t>
      </w:r>
      <w:bookmarkEnd w:id="1"/>
    </w:p>
    <w:p>
      <w:pPr>
        <w:pStyle w:val="ListParagraph"/>
        <w:pStyle w:val="ListParagraph"/>
        <w:numPr>
          <w:ilvl w:val="0"/>
          <w:numId w:val="1"/>
        </w:numPr>
        <w:numPr>
          <w:ilvl w:val="0"/>
          <w:numId w:val="140"/>
        </w:numPr>
      </w:pPr>
      <w:r>
        <w:rPr>
          <w:b/>
          <w:bCs/>
        </w:rPr>
        <w:t xml:space="preserve">HIS（医院信息系统）接口</w:t>
      </w:r>
      <w:r>
        <w:t xml:space="preserve">：</w:t>
      </w:r>
    </w:p>
    <w:p>
      <w:pPr>
        <w:pStyle w:val="ListParagraph"/>
        <w:pStyle w:val="ListParagraph"/>
        <w:numPr>
          <w:ilvl w:val="1"/>
          <w:numId w:val="1"/>
        </w:numPr>
        <w:numPr>
          <w:ilvl w:val="1"/>
          <w:numId w:val="141"/>
        </w:numPr>
      </w:pPr>
      <w:r>
        <w:t xml:space="preserve">日均数据交换量：预计500万条记录</w:t>
      </w:r>
    </w:p>
    <w:p>
      <w:pPr>
        <w:pStyle w:val="ListParagraph"/>
        <w:pStyle w:val="ListParagraph"/>
        <w:numPr>
          <w:ilvl w:val="1"/>
          <w:numId w:val="1"/>
        </w:numPr>
        <w:numPr>
          <w:ilvl w:val="1"/>
          <w:numId w:val="141"/>
        </w:numPr>
      </w:pPr>
      <w:r>
        <w:t xml:space="preserve">月均数据交换量：预计1.5亿条记录</w:t>
      </w:r>
    </w:p>
    <w:p>
      <w:pPr>
        <w:pStyle w:val="ListParagraph"/>
        <w:pStyle w:val="ListParagraph"/>
        <w:numPr>
          <w:ilvl w:val="1"/>
          <w:numId w:val="1"/>
        </w:numPr>
        <w:numPr>
          <w:ilvl w:val="1"/>
          <w:numId w:val="141"/>
        </w:numPr>
      </w:pPr>
      <w:r>
        <w:t xml:space="preserve">主要数据类型：患者基本信息、就诊记录、医嘱信息、检查检验结果</w:t>
      </w:r>
    </w:p>
    <w:p>
      <w:pPr>
        <w:pStyle w:val="ListParagraph"/>
        <w:pStyle w:val="ListParagraph"/>
        <w:numPr>
          <w:ilvl w:val="1"/>
          <w:numId w:val="1"/>
        </w:numPr>
        <w:numPr>
          <w:ilvl w:val="1"/>
          <w:numId w:val="141"/>
        </w:numPr>
      </w:pPr>
      <w:r>
        <w:t xml:space="preserve">数据格式：HL7 v2.x、HL7 FHIR、自定义XML/JSON</w:t>
      </w:r>
    </w:p>
    <w:p>
      <w:pPr>
        <w:pStyle w:val="ListParagraph"/>
        <w:pStyle w:val="ListParagraph"/>
        <w:numPr>
          <w:ilvl w:val="0"/>
          <w:numId w:val="1"/>
        </w:numPr>
        <w:numPr>
          <w:ilvl w:val="0"/>
          <w:numId w:val="140"/>
        </w:numPr>
      </w:pPr>
      <w:r>
        <w:rPr>
          <w:b/>
          <w:bCs/>
        </w:rPr>
        <w:t xml:space="preserve">PAS（患者管理信息系统）接口</w:t>
      </w:r>
      <w:r>
        <w:t xml:space="preserve">：</w:t>
      </w:r>
    </w:p>
    <w:p>
      <w:pPr>
        <w:pStyle w:val="ListParagraph"/>
        <w:pStyle w:val="ListParagraph"/>
        <w:numPr>
          <w:ilvl w:val="1"/>
          <w:numId w:val="1"/>
        </w:numPr>
        <w:numPr>
          <w:ilvl w:val="1"/>
          <w:numId w:val="142"/>
        </w:numPr>
      </w:pPr>
      <w:r>
        <w:t xml:space="preserve">日均数据交换量：预计200万条记录</w:t>
      </w:r>
    </w:p>
    <w:p>
      <w:pPr>
        <w:pStyle w:val="ListParagraph"/>
        <w:pStyle w:val="ListParagraph"/>
        <w:numPr>
          <w:ilvl w:val="1"/>
          <w:numId w:val="1"/>
        </w:numPr>
        <w:numPr>
          <w:ilvl w:val="1"/>
          <w:numId w:val="142"/>
        </w:numPr>
      </w:pPr>
      <w:r>
        <w:t xml:space="preserve">月均数据交换量：预计6000万条记录</w:t>
      </w:r>
    </w:p>
    <w:p>
      <w:pPr>
        <w:pStyle w:val="ListParagraph"/>
        <w:pStyle w:val="ListParagraph"/>
        <w:numPr>
          <w:ilvl w:val="1"/>
          <w:numId w:val="1"/>
        </w:numPr>
        <w:numPr>
          <w:ilvl w:val="1"/>
          <w:numId w:val="142"/>
        </w:numPr>
      </w:pPr>
      <w:r>
        <w:t xml:space="preserve">主要数据类型：患者登记信息、预约挂号信息、费用结算信息</w:t>
      </w:r>
    </w:p>
    <w:p>
      <w:pPr>
        <w:pStyle w:val="ListParagraph"/>
        <w:pStyle w:val="ListParagraph"/>
        <w:numPr>
          <w:ilvl w:val="1"/>
          <w:numId w:val="1"/>
        </w:numPr>
        <w:numPr>
          <w:ilvl w:val="1"/>
          <w:numId w:val="142"/>
        </w:numPr>
      </w:pPr>
      <w:r>
        <w:t xml:space="preserve">数据格式：HL7 ADT消息、自定义接口协议</w:t>
      </w:r>
    </w:p>
    <w:p>
      <w:pPr>
        <w:pStyle w:val="ListParagraph"/>
        <w:pStyle w:val="ListParagraph"/>
        <w:numPr>
          <w:ilvl w:val="0"/>
          <w:numId w:val="1"/>
        </w:numPr>
        <w:numPr>
          <w:ilvl w:val="0"/>
          <w:numId w:val="140"/>
        </w:numPr>
      </w:pPr>
      <w:r>
        <w:rPr>
          <w:b/>
          <w:bCs/>
        </w:rPr>
        <w:t xml:space="preserve">LIS（实验室信息系统）接口</w:t>
      </w:r>
      <w:r>
        <w:t xml:space="preserve">：</w:t>
      </w:r>
    </w:p>
    <w:p>
      <w:pPr>
        <w:pStyle w:val="ListParagraph"/>
        <w:pStyle w:val="ListParagraph"/>
        <w:numPr>
          <w:ilvl w:val="1"/>
          <w:numId w:val="1"/>
        </w:numPr>
        <w:numPr>
          <w:ilvl w:val="1"/>
          <w:numId w:val="143"/>
        </w:numPr>
      </w:pPr>
      <w:r>
        <w:t xml:space="preserve">日均数据交换量：预计100万条记录</w:t>
      </w:r>
    </w:p>
    <w:p>
      <w:pPr>
        <w:pStyle w:val="ListParagraph"/>
        <w:pStyle w:val="ListParagraph"/>
        <w:numPr>
          <w:ilvl w:val="1"/>
          <w:numId w:val="1"/>
        </w:numPr>
        <w:numPr>
          <w:ilvl w:val="1"/>
          <w:numId w:val="143"/>
        </w:numPr>
      </w:pPr>
      <w:r>
        <w:t xml:space="preserve">月均数据交换量：预计3000万条记录</w:t>
      </w:r>
    </w:p>
    <w:p>
      <w:pPr>
        <w:pStyle w:val="ListParagraph"/>
        <w:pStyle w:val="ListParagraph"/>
        <w:numPr>
          <w:ilvl w:val="1"/>
          <w:numId w:val="1"/>
        </w:numPr>
        <w:numPr>
          <w:ilvl w:val="1"/>
          <w:numId w:val="143"/>
        </w:numPr>
      </w:pPr>
      <w:r>
        <w:t xml:space="preserve">主要数据类型：检验申请单、检验结果、报告单</w:t>
      </w:r>
    </w:p>
    <w:p>
      <w:pPr>
        <w:pStyle w:val="ListParagraph"/>
        <w:pStyle w:val="ListParagraph"/>
        <w:numPr>
          <w:ilvl w:val="1"/>
          <w:numId w:val="1"/>
        </w:numPr>
        <w:numPr>
          <w:ilvl w:val="1"/>
          <w:numId w:val="143"/>
        </w:numPr>
      </w:pPr>
      <w:r>
        <w:t xml:space="preserve">数据格式：HL7 ORM/ORU消息、ASTM协议</w:t>
      </w:r>
    </w:p>
    <w:p>
      <w:pPr>
        <w:pStyle w:val="ListParagraph"/>
        <w:pStyle w:val="ListParagraph"/>
        <w:numPr>
          <w:ilvl w:val="0"/>
          <w:numId w:val="1"/>
        </w:numPr>
        <w:numPr>
          <w:ilvl w:val="0"/>
          <w:numId w:val="140"/>
        </w:numPr>
      </w:pPr>
      <w:r>
        <w:rPr>
          <w:b/>
          <w:bCs/>
        </w:rPr>
        <w:t xml:space="preserve">PACS（医学影像存档和通信系统）接口</w:t>
      </w:r>
      <w:r>
        <w:t xml:space="preserve">：</w:t>
      </w:r>
    </w:p>
    <w:p>
      <w:pPr>
        <w:pStyle w:val="ListParagraph"/>
        <w:pStyle w:val="ListParagraph"/>
        <w:numPr>
          <w:ilvl w:val="1"/>
          <w:numId w:val="1"/>
        </w:numPr>
        <w:numPr>
          <w:ilvl w:val="1"/>
          <w:numId w:val="144"/>
        </w:numPr>
      </w:pPr>
      <w:r>
        <w:t xml:space="preserve">日均数据交换量：预计50万条记录 + 200TB影像数据</w:t>
      </w:r>
    </w:p>
    <w:p>
      <w:pPr>
        <w:pStyle w:val="ListParagraph"/>
        <w:pStyle w:val="ListParagraph"/>
        <w:numPr>
          <w:ilvl w:val="1"/>
          <w:numId w:val="1"/>
        </w:numPr>
        <w:numPr>
          <w:ilvl w:val="1"/>
          <w:numId w:val="144"/>
        </w:numPr>
      </w:pPr>
      <w:r>
        <w:t xml:space="preserve">月均数据交换量：预计1500万条记录 + 6PB影像数据</w:t>
      </w:r>
    </w:p>
    <w:p>
      <w:pPr>
        <w:pStyle w:val="ListParagraph"/>
        <w:pStyle w:val="ListParagraph"/>
        <w:numPr>
          <w:ilvl w:val="1"/>
          <w:numId w:val="1"/>
        </w:numPr>
        <w:numPr>
          <w:ilvl w:val="1"/>
          <w:numId w:val="144"/>
        </w:numPr>
      </w:pPr>
      <w:r>
        <w:t xml:space="preserve">主要数据类型：DICOM影像文件、影像报告、检查申请</w:t>
      </w:r>
    </w:p>
    <w:p>
      <w:pPr>
        <w:pStyle w:val="ListParagraph"/>
        <w:pStyle w:val="ListParagraph"/>
        <w:numPr>
          <w:ilvl w:val="1"/>
          <w:numId w:val="1"/>
        </w:numPr>
        <w:numPr>
          <w:ilvl w:val="1"/>
          <w:numId w:val="144"/>
        </w:numPr>
      </w:pPr>
      <w:r>
        <w:t xml:space="preserve">数据格式：DICOM协议、HL7消息</w:t>
      </w:r>
    </w:p>
    <w:p>
      <w:pPr>
        <w:pStyle w:val="ListParagraph"/>
        <w:pStyle w:val="ListParagraph"/>
        <w:numPr>
          <w:ilvl w:val="0"/>
          <w:numId w:val="1"/>
        </w:numPr>
        <w:numPr>
          <w:ilvl w:val="0"/>
          <w:numId w:val="140"/>
        </w:numPr>
      </w:pPr>
      <w:r>
        <w:rPr>
          <w:b/>
          <w:bCs/>
        </w:rPr>
        <w:t xml:space="preserve">EMR（电子病历系统）接口</w:t>
      </w:r>
      <w:r>
        <w:t xml:space="preserve">：</w:t>
      </w:r>
    </w:p>
    <w:p>
      <w:pPr>
        <w:pStyle w:val="ListParagraph"/>
        <w:pStyle w:val="ListParagraph"/>
        <w:numPr>
          <w:ilvl w:val="1"/>
          <w:numId w:val="1"/>
        </w:numPr>
        <w:numPr>
          <w:ilvl w:val="1"/>
          <w:numId w:val="145"/>
        </w:numPr>
      </w:pPr>
      <w:r>
        <w:t xml:space="preserve">日均数据交换量：预计300万条记录</w:t>
      </w:r>
    </w:p>
    <w:p>
      <w:pPr>
        <w:pStyle w:val="ListParagraph"/>
        <w:pStyle w:val="ListParagraph"/>
        <w:numPr>
          <w:ilvl w:val="1"/>
          <w:numId w:val="1"/>
        </w:numPr>
        <w:numPr>
          <w:ilvl w:val="1"/>
          <w:numId w:val="145"/>
        </w:numPr>
      </w:pPr>
      <w:r>
        <w:t xml:space="preserve">月均数据交换量：预计9000万条记录</w:t>
      </w:r>
    </w:p>
    <w:p>
      <w:pPr>
        <w:pStyle w:val="ListParagraph"/>
        <w:pStyle w:val="ListParagraph"/>
        <w:numPr>
          <w:ilvl w:val="1"/>
          <w:numId w:val="1"/>
        </w:numPr>
        <w:numPr>
          <w:ilvl w:val="1"/>
          <w:numId w:val="145"/>
        </w:numPr>
      </w:pPr>
      <w:r>
        <w:t xml:space="preserve">主要数据类型：病历文档、诊断信息、治疗记录</w:t>
      </w:r>
    </w:p>
    <w:p>
      <w:pPr>
        <w:pStyle w:val="ListParagraph"/>
        <w:pStyle w:val="ListParagraph"/>
        <w:numPr>
          <w:ilvl w:val="1"/>
          <w:numId w:val="1"/>
        </w:numPr>
        <w:numPr>
          <w:ilvl w:val="1"/>
          <w:numId w:val="145"/>
        </w:numPr>
      </w:pPr>
      <w:r>
        <w:t xml:space="preserve">数据格式：CDA文档、自定义XML</w:t>
      </w:r>
    </w:p>
    <w:p>
      <w:pPr>
        <w:pStyle w:val="ListParagraph"/>
        <w:pStyle w:val="ListParagraph"/>
        <w:numPr>
          <w:ilvl w:val="0"/>
          <w:numId w:val="1"/>
        </w:numPr>
        <w:numPr>
          <w:ilvl w:val="0"/>
          <w:numId w:val="140"/>
        </w:numPr>
      </w:pPr>
      <w:r>
        <w:rPr>
          <w:b/>
          <w:bCs/>
        </w:rPr>
        <w:t xml:space="preserve">医保系统接口</w:t>
      </w:r>
      <w:r>
        <w:t xml:space="preserve">：</w:t>
      </w:r>
    </w:p>
    <w:p>
      <w:pPr>
        <w:pStyle w:val="ListParagraph"/>
        <w:pStyle w:val="ListParagraph"/>
        <w:numPr>
          <w:ilvl w:val="1"/>
          <w:numId w:val="1"/>
        </w:numPr>
        <w:numPr>
          <w:ilvl w:val="1"/>
          <w:numId w:val="146"/>
        </w:numPr>
      </w:pPr>
      <w:r>
        <w:t xml:space="preserve">日均数据交换量：预计100万条记录</w:t>
      </w:r>
    </w:p>
    <w:p>
      <w:pPr>
        <w:pStyle w:val="ListParagraph"/>
        <w:pStyle w:val="ListParagraph"/>
        <w:numPr>
          <w:ilvl w:val="1"/>
          <w:numId w:val="1"/>
        </w:numPr>
        <w:numPr>
          <w:ilvl w:val="1"/>
          <w:numId w:val="146"/>
        </w:numPr>
      </w:pPr>
      <w:r>
        <w:t xml:space="preserve">月均数据交换量：预计3000万条记录</w:t>
      </w:r>
    </w:p>
    <w:p>
      <w:pPr>
        <w:pStyle w:val="ListParagraph"/>
        <w:pStyle w:val="ListParagraph"/>
        <w:numPr>
          <w:ilvl w:val="1"/>
          <w:numId w:val="1"/>
        </w:numPr>
        <w:numPr>
          <w:ilvl w:val="1"/>
          <w:numId w:val="146"/>
        </w:numPr>
      </w:pPr>
      <w:r>
        <w:t xml:space="preserve">主要数据类型：医保结算信息、费用审核结果、报销记录</w:t>
      </w:r>
    </w:p>
    <w:p>
      <w:pPr>
        <w:pStyle w:val="ListParagraph"/>
        <w:pStyle w:val="ListParagraph"/>
        <w:numPr>
          <w:ilvl w:val="1"/>
          <w:numId w:val="1"/>
        </w:numPr>
        <w:numPr>
          <w:ilvl w:val="1"/>
          <w:numId w:val="146"/>
        </w:numPr>
      </w:pPr>
      <w:r>
        <w:t xml:space="preserve">数据格式：自定义医保接口协议、国家医保标准接口</w:t>
      </w:r>
    </w:p>
    <w:p>
      <w:pPr>
        <w:pStyle w:val="ListParagraph"/>
        <w:pStyle w:val="ListParagraph"/>
        <w:numPr>
          <w:ilvl w:val="0"/>
          <w:numId w:val="1"/>
        </w:numPr>
        <w:numPr>
          <w:ilvl w:val="0"/>
          <w:numId w:val="140"/>
        </w:numPr>
      </w:pPr>
      <w:r>
        <w:rPr>
          <w:b/>
          <w:bCs/>
        </w:rPr>
        <w:t xml:space="preserve">社保系统接口</w:t>
      </w:r>
      <w:r>
        <w:t xml:space="preserve">：</w:t>
      </w:r>
    </w:p>
    <w:p>
      <w:pPr>
        <w:pStyle w:val="ListParagraph"/>
        <w:pStyle w:val="ListParagraph"/>
        <w:numPr>
          <w:ilvl w:val="1"/>
          <w:numId w:val="1"/>
        </w:numPr>
        <w:numPr>
          <w:ilvl w:val="1"/>
          <w:numId w:val="147"/>
        </w:numPr>
      </w:pPr>
      <w:r>
        <w:t xml:space="preserve">日均数据交换量：预计50万条记录</w:t>
      </w:r>
    </w:p>
    <w:p>
      <w:pPr>
        <w:pStyle w:val="ListParagraph"/>
        <w:pStyle w:val="ListParagraph"/>
        <w:numPr>
          <w:ilvl w:val="1"/>
          <w:numId w:val="1"/>
        </w:numPr>
        <w:numPr>
          <w:ilvl w:val="1"/>
          <w:numId w:val="147"/>
        </w:numPr>
      </w:pPr>
      <w:r>
        <w:t xml:space="preserve">月均数据交换量：预计1500万条记录</w:t>
      </w:r>
    </w:p>
    <w:p>
      <w:pPr>
        <w:pStyle w:val="ListParagraph"/>
        <w:pStyle w:val="ListParagraph"/>
        <w:numPr>
          <w:ilvl w:val="1"/>
          <w:numId w:val="1"/>
        </w:numPr>
        <w:numPr>
          <w:ilvl w:val="1"/>
          <w:numId w:val="147"/>
        </w:numPr>
      </w:pPr>
      <w:r>
        <w:t xml:space="preserve">主要数据类型：参保信息、待遇支付信息、资格审核</w:t>
      </w:r>
    </w:p>
    <w:p>
      <w:pPr>
        <w:pStyle w:val="ListParagraph"/>
        <w:pStyle w:val="ListParagraph"/>
        <w:numPr>
          <w:ilvl w:val="1"/>
          <w:numId w:val="1"/>
        </w:numPr>
        <w:numPr>
          <w:ilvl w:val="1"/>
          <w:numId w:val="147"/>
        </w:numPr>
      </w:pPr>
      <w:r>
        <w:t xml:space="preserve">数据格式：自定义社保接口协议</w:t>
      </w:r>
    </w:p>
    <w:p>
      <w:pPr>
        <w:pStyle w:val="ListParagraph"/>
        <w:pStyle w:val="ListParagraph"/>
        <w:numPr>
          <w:ilvl w:val="0"/>
          <w:numId w:val="1"/>
        </w:numPr>
        <w:numPr>
          <w:ilvl w:val="0"/>
          <w:numId w:val="140"/>
        </w:numPr>
      </w:pPr>
      <w:r>
        <w:rPr>
          <w:b/>
          <w:bCs/>
        </w:rPr>
        <w:t xml:space="preserve">物联网设备接口</w:t>
      </w:r>
      <w:r>
        <w:t xml:space="preserve">：</w:t>
      </w:r>
    </w:p>
    <w:p>
      <w:pPr>
        <w:pStyle w:val="ListParagraph"/>
        <w:pStyle w:val="ListParagraph"/>
        <w:numPr>
          <w:ilvl w:val="1"/>
          <w:numId w:val="1"/>
        </w:numPr>
        <w:numPr>
          <w:ilvl w:val="1"/>
          <w:numId w:val="148"/>
        </w:numPr>
      </w:pPr>
      <w:r>
        <w:t xml:space="preserve">日均数据交换量：预计1000万条传感器数据</w:t>
      </w:r>
    </w:p>
    <w:p>
      <w:pPr>
        <w:pStyle w:val="ListParagraph"/>
        <w:pStyle w:val="ListParagraph"/>
        <w:numPr>
          <w:ilvl w:val="1"/>
          <w:numId w:val="1"/>
        </w:numPr>
        <w:numPr>
          <w:ilvl w:val="1"/>
          <w:numId w:val="148"/>
        </w:numPr>
      </w:pPr>
      <w:r>
        <w:t xml:space="preserve">月均数据交换量：预计3亿条传感器数据</w:t>
      </w:r>
    </w:p>
    <w:p>
      <w:pPr>
        <w:pStyle w:val="ListParagraph"/>
        <w:pStyle w:val="ListParagraph"/>
        <w:numPr>
          <w:ilvl w:val="1"/>
          <w:numId w:val="1"/>
        </w:numPr>
        <w:numPr>
          <w:ilvl w:val="1"/>
          <w:numId w:val="148"/>
        </w:numPr>
      </w:pPr>
      <w:r>
        <w:t xml:space="preserve">主要数据类型：设备状态数据、监测数据、报警信息</w:t>
      </w:r>
    </w:p>
    <w:p>
      <w:pPr>
        <w:pStyle w:val="ListParagraph"/>
        <w:pStyle w:val="ListParagraph"/>
        <w:numPr>
          <w:ilvl w:val="1"/>
          <w:numId w:val="1"/>
        </w:numPr>
        <w:numPr>
          <w:ilvl w:val="1"/>
          <w:numId w:val="148"/>
        </w:numPr>
      </w:pPr>
      <w:r>
        <w:t xml:space="preserve">数据格式：MQTT协议、自定义JSON</w:t>
      </w:r>
    </w:p>
    <w:p>
      <w:pPr>
        <w:pStyle w:val="ListParagraph"/>
        <w:pStyle w:val="ListParagraph"/>
        <w:numPr>
          <w:ilvl w:val="0"/>
          <w:numId w:val="1"/>
        </w:numPr>
        <w:numPr>
          <w:ilvl w:val="0"/>
          <w:numId w:val="140"/>
        </w:numPr>
      </w:pPr>
      <w:r>
        <w:rPr>
          <w:b/>
          <w:bCs/>
        </w:rPr>
        <w:t xml:space="preserve">第三方支付接口</w:t>
      </w:r>
      <w:r>
        <w:t xml:space="preserve">：</w:t>
      </w:r>
    </w:p>
    <w:p>
      <w:pPr>
        <w:pStyle w:val="ListParagraph"/>
        <w:pStyle w:val="ListParagraph"/>
        <w:numPr>
          <w:ilvl w:val="1"/>
          <w:numId w:val="1"/>
        </w:numPr>
        <w:numPr>
          <w:ilvl w:val="1"/>
          <w:numId w:val="149"/>
        </w:numPr>
      </w:pPr>
      <w:r>
        <w:t xml:space="preserve">日均交易量：预计10万笔</w:t>
      </w:r>
    </w:p>
    <w:p>
      <w:pPr>
        <w:pStyle w:val="ListParagraph"/>
        <w:pStyle w:val="ListParagraph"/>
        <w:numPr>
          <w:ilvl w:val="1"/>
          <w:numId w:val="1"/>
        </w:numPr>
        <w:numPr>
          <w:ilvl w:val="1"/>
          <w:numId w:val="149"/>
        </w:numPr>
      </w:pPr>
      <w:r>
        <w:t xml:space="preserve">月均交易量：预计300万笔</w:t>
      </w:r>
    </w:p>
    <w:p>
      <w:pPr>
        <w:pStyle w:val="ListParagraph"/>
        <w:pStyle w:val="ListParagraph"/>
        <w:numPr>
          <w:ilvl w:val="1"/>
          <w:numId w:val="1"/>
        </w:numPr>
        <w:numPr>
          <w:ilvl w:val="1"/>
          <w:numId w:val="149"/>
        </w:numPr>
      </w:pPr>
      <w:r>
        <w:t xml:space="preserve">主要数据类型：支付请求、交易结果、退款信息</w:t>
      </w:r>
    </w:p>
    <w:p>
      <w:pPr>
        <w:pStyle w:val="ListParagraph"/>
        <w:pStyle w:val="ListParagraph"/>
        <w:numPr>
          <w:ilvl w:val="1"/>
          <w:numId w:val="1"/>
        </w:numPr>
        <w:numPr>
          <w:ilvl w:val="1"/>
          <w:numId w:val="149"/>
        </w:numPr>
      </w:pPr>
      <w:r>
        <w:t xml:space="preserve">数据格式：各支付平台标准API（微信支付、支付宝等）</w:t>
      </w:r>
    </w:p>
    <w:p>
      <w:pPr>
        <w:pStyle w:val="ListParagraph"/>
        <w:pStyle w:val="ListParagraph"/>
        <w:numPr>
          <w:ilvl w:val="0"/>
          <w:numId w:val="1"/>
        </w:numPr>
        <w:numPr>
          <w:ilvl w:val="0"/>
          <w:numId w:val="140"/>
        </w:numPr>
      </w:pPr>
      <w:r>
        <w:rPr>
          <w:b/>
          <w:bCs/>
        </w:rPr>
        <w:t xml:space="preserve">物流配送接口</w:t>
      </w:r>
      <w:r>
        <w:t xml:space="preserve">：</w:t>
      </w:r>
    </w:p>
    <w:p>
      <w:pPr>
        <w:pStyle w:val="ListParagraph"/>
        <w:pStyle w:val="ListParagraph"/>
        <w:numPr>
          <w:ilvl w:val="1"/>
          <w:numId w:val="1"/>
        </w:numPr>
        <w:numPr>
          <w:ilvl w:val="1"/>
          <w:numId w:val="150"/>
        </w:numPr>
      </w:pPr>
      <w:r>
        <w:t xml:space="preserve">日均订单量：预计5000单</w:t>
      </w:r>
    </w:p>
    <w:p>
      <w:pPr>
        <w:pStyle w:val="ListParagraph"/>
        <w:pStyle w:val="ListParagraph"/>
        <w:numPr>
          <w:ilvl w:val="1"/>
          <w:numId w:val="1"/>
        </w:numPr>
        <w:numPr>
          <w:ilvl w:val="1"/>
          <w:numId w:val="150"/>
        </w:numPr>
      </w:pPr>
      <w:r>
        <w:t xml:space="preserve">月均订单量：预计15万单</w:t>
      </w:r>
    </w:p>
    <w:p>
      <w:pPr>
        <w:pStyle w:val="ListParagraph"/>
        <w:pStyle w:val="ListParagraph"/>
        <w:numPr>
          <w:ilvl w:val="1"/>
          <w:numId w:val="1"/>
        </w:numPr>
        <w:numPr>
          <w:ilvl w:val="1"/>
          <w:numId w:val="150"/>
        </w:numPr>
      </w:pPr>
      <w:r>
        <w:t xml:space="preserve">主要数据类型：订单信息、物流跟踪、配送状态</w:t>
      </w:r>
    </w:p>
    <w:p>
      <w:pPr>
        <w:pStyle w:val="ListParagraph"/>
        <w:pStyle w:val="ListParagraph"/>
        <w:numPr>
          <w:ilvl w:val="1"/>
          <w:numId w:val="1"/>
        </w:numPr>
        <w:numPr>
          <w:ilvl w:val="1"/>
          <w:numId w:val="150"/>
        </w:numPr>
      </w:pPr>
      <w:r>
        <w:t xml:space="preserve">数据格式：自定义API接口</w:t>
      </w:r>
    </w:p>
    <w:p>
      <w:pPr>
        <w:pStyle w:val="Heading3"/>
      </w:pPr>
      <w:bookmarkStart w:name="主要接口数据交换量对比图" w:id="1"/>
      <w:r>
        <w:t xml:space="preserve">主要接口数据交换量对比图</w:t>
      </w:r>
      <w:bookmarkEnd w:id="1"/>
    </w:p>
    <w:p>
      <w:pPr>
        <w:shd w:fill="F6F8FA" w:color="F6F8FA" w:val="solid"/>
        <w:spacing w:before="120" w:after="0" w:line="276"/>
      </w:pPr>
      <w:r>
        <w:rPr>
          <w:rFonts w:ascii="Consolas" w:cs="Consolas" w:eastAsia="Consolas" w:hAnsi="Consolas"/>
          <w:sz w:val="20"/>
          <w:szCs w:val="20"/>
        </w:rPr>
        <w:t xml:space="preserve">bar title 主要接口数据交换量对比图
</w:t>
      </w:r>
    </w:p>
    <w:p>
      <w:pPr>
        <w:shd w:fill="F6F8FA" w:color="F6F8FA" w:val="solid"/>
        <w:spacing w:before="0" w:after="0" w:line="276"/>
      </w:pPr>
      <w:r>
        <w:rPr>
          <w:rFonts w:ascii="Consolas" w:cs="Consolas" w:eastAsia="Consolas" w:hAnsi="Consolas"/>
          <w:sz w:val="20"/>
          <w:szCs w:val="20"/>
        </w:rPr>
        <w:t xml:space="preserve">    x-axis: ["HIS", "PAS", "LIS", "PACS", "EMR", "医保", "社保", "物联网", "支付", "物流"]
</w:t>
      </w:r>
    </w:p>
    <w:p>
      <w:pPr>
        <w:shd w:fill="F6F8FA" w:color="F6F8FA" w:val="solid"/>
        <w:spacing w:before="0" w:after="0" w:line="276"/>
      </w:pPr>
      <w:r>
        <w:rPr>
          <w:rFonts w:ascii="Consolas" w:cs="Consolas" w:eastAsia="Consolas" w:hAnsi="Consolas"/>
          <w:sz w:val="20"/>
          <w:szCs w:val="20"/>
        </w:rPr>
        <w:t xml:space="preserve">    y-axis: 日均数据量(万条)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"日均数据交换量",
</w:t>
      </w:r>
    </w:p>
    <w:p>
      <w:pPr>
        <w:shd w:fill="F6F8FA" w:color="F6F8FA" w:val="solid"/>
        <w:spacing w:before="0" w:after="0" w:line="276"/>
      </w:pPr>
      <w:r>
        <w:rPr>
          <w:rFonts w:ascii="Consolas" w:cs="Consolas" w:eastAsia="Consolas" w:hAnsi="Consolas"/>
          <w:sz w:val="20"/>
          <w:szCs w:val="20"/>
        </w:rPr>
        <w:t xml:space="preserve">            data: [500, 200, 100, 50, 300, 100, 50, 1000, 10, 5]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shd w:fill="F6F8FA" w:color="F6F8FA" w:val="solid"/>
        <w:spacing w:before="120" w:after="0" w:line="276"/>
      </w:pPr>
      <w:r>
        <w:rPr>
          <w:rFonts w:ascii="Consolas" w:cs="Consolas" w:eastAsia="Consolas" w:hAnsi="Consolas"/>
          <w:sz w:val="20"/>
          <w:szCs w:val="20"/>
        </w:rPr>
        <w:t xml:space="preserve">bar title 主要接口数据交换量对比图
</w:t>
      </w:r>
    </w:p>
    <w:p>
      <w:pPr>
        <w:shd w:fill="F6F8FA" w:color="F6F8FA" w:val="solid"/>
        <w:spacing w:before="0" w:after="0" w:line="276"/>
      </w:pPr>
      <w:r>
        <w:rPr>
          <w:rFonts w:ascii="Consolas" w:cs="Consolas" w:eastAsia="Consolas" w:hAnsi="Consolas"/>
          <w:sz w:val="20"/>
          <w:szCs w:val="20"/>
        </w:rPr>
        <w:t xml:space="preserve">    x-axis: ["HIS", "PAS", "LIS", "PACS", "EMR", "医保", "社保", "物联网", "支付", "物流"]
</w:t>
      </w:r>
    </w:p>
    <w:p>
      <w:pPr>
        <w:shd w:fill="F6F8FA" w:color="F6F8FA" w:val="solid"/>
        <w:spacing w:before="0" w:after="0" w:line="276"/>
      </w:pPr>
      <w:r>
        <w:rPr>
          <w:rFonts w:ascii="Consolas" w:cs="Consolas" w:eastAsia="Consolas" w:hAnsi="Consolas"/>
          <w:sz w:val="20"/>
          <w:szCs w:val="20"/>
        </w:rPr>
        <w:t xml:space="preserve">    y-axis: 日均数据量(万条)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"日均数据交换量",
</w:t>
      </w:r>
    </w:p>
    <w:p>
      <w:pPr>
        <w:shd w:fill="F6F8FA" w:color="F6F8FA" w:val="solid"/>
        <w:spacing w:before="0" w:after="0" w:line="276"/>
      </w:pPr>
      <w:r>
        <w:rPr>
          <w:rFonts w:ascii="Consolas" w:cs="Consolas" w:eastAsia="Consolas" w:hAnsi="Consolas"/>
          <w:sz w:val="20"/>
          <w:szCs w:val="20"/>
        </w:rPr>
        <w:t xml:space="preserve">            data: [500, 200, 100, 50, 300, 100, 50, 1000, 10, 5]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bar title 主要接口数据交换量对比图
</w:t>
      </w:r>
      <w:r>
        <w:rPr>
          <w:rStyle w:val="code"/>
          <w:rFonts w:ascii="Consolas" w:cs="Consolas" w:eastAsia="Consolas" w:hAnsi="Consolas"/>
        </w:rPr>
        <w:br/>
        <w:t xml:space="preserve">    x-axis: ["HIS", "PAS", "LIS", "PACS", "EMR", "医保", "社保", "物联网", "支付", "物流"]
</w:t>
      </w:r>
      <w:r>
        <w:rPr>
          <w:rStyle w:val="code"/>
          <w:rFonts w:ascii="Consolas" w:cs="Consolas" w:eastAsia="Consolas" w:hAnsi="Consolas"/>
        </w:rPr>
        <w:br/>
        <w:t xml:space="preserve">    y-axis: 日均数据量(万条)
</w:t>
      </w:r>
      <w:r>
        <w:rPr>
          <w:rStyle w:val="code"/>
          <w:rFonts w:ascii="Consolas" w:cs="Consolas" w:eastAsia="Consolas" w:hAnsi="Consolas"/>
        </w:rPr>
        <w:br/>
        <w:t xml:space="preserve">    series: [
</w:t>
      </w:r>
      <w:r>
        <w:rPr>
          <w:rStyle w:val="code"/>
          <w:rFonts w:ascii="Consolas" w:cs="Consolas" w:eastAsia="Consolas" w:hAnsi="Consolas"/>
        </w:rPr>
        <w:br/>
        <w:t xml:space="preserve">        {
</w:t>
      </w:r>
      <w:r>
        <w:rPr>
          <w:rStyle w:val="code"/>
          <w:rFonts w:ascii="Consolas" w:cs="Consolas" w:eastAsia="Consolas" w:hAnsi="Consolas"/>
        </w:rPr>
        <w:br/>
        <w:t xml:space="preserve">            name: "日均数据交换量",
</w:t>
      </w:r>
      <w:r>
        <w:rPr>
          <w:rStyle w:val="code"/>
          <w:rFonts w:ascii="Consolas" w:cs="Consolas" w:eastAsia="Consolas" w:hAnsi="Consolas"/>
        </w:rPr>
        <w:br/>
        <w:t xml:space="preserve">            data: [500, 200, 100, 50, 300, 100, 50, 1000, 10, 5]
</w:t>
      </w:r>
      <w:r>
        <w:rPr>
          <w:rStyle w:val="code"/>
          <w:rFonts w:ascii="Consolas" w:cs="Consolas" w:eastAsia="Consolas" w:hAnsi="Consolas"/>
        </w:rPr>
        <w:br/>
        <w:t xml:space="preserve">        }
</w:t>
      </w:r>
      <w:r>
        <w:rPr>
          <w:rStyle w:val="code"/>
          <w:rFonts w:ascii="Consolas" w:cs="Consolas" w:eastAsia="Consolas" w:hAnsi="Consolas"/>
        </w:rPr>
        <w:br/>
        <w:t xml:space="preserve">    ]</w:t>
      </w:r>
    </w:p>
    <w:p>
      <w:r>
        <w:rPr>
          <w:i/>
          <w:iCs/>
        </w:rPr>
        <w:t xml:space="preserve">图18：主要接口数据交换量对比图</w:t>
      </w:r>
    </w:p>
    <w:p>
      <w:pPr>
        <w:pStyle w:val="Heading2"/>
      </w:pPr>
      <w:bookmarkStart w:name="接口关系图" w:id="1"/>
      <w:r>
        <w:t xml:space="preserve">接口关系图</w:t>
      </w:r>
      <w:bookmarkEnd w:id="1"/>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A[智慧医养平台] --&gt; B[HIS系统]
</w:t>
      </w:r>
    </w:p>
    <w:p>
      <w:pPr>
        <w:shd w:fill="F6F8FA" w:color="F6F8FA" w:val="solid"/>
        <w:spacing w:before="0" w:after="0" w:line="276"/>
      </w:pPr>
      <w:r>
        <w:rPr>
          <w:rFonts w:ascii="Consolas" w:cs="Consolas" w:eastAsia="Consolas" w:hAnsi="Consolas"/>
          <w:sz w:val="20"/>
          <w:szCs w:val="20"/>
        </w:rPr>
        <w:t xml:space="preserve">    A --&gt; C[PAS系统]
</w:t>
      </w:r>
    </w:p>
    <w:p>
      <w:pPr>
        <w:shd w:fill="F6F8FA" w:color="F6F8FA" w:val="solid"/>
        <w:spacing w:before="0" w:after="0" w:line="276"/>
      </w:pPr>
      <w:r>
        <w:rPr>
          <w:rFonts w:ascii="Consolas" w:cs="Consolas" w:eastAsia="Consolas" w:hAnsi="Consolas"/>
          <w:sz w:val="20"/>
          <w:szCs w:val="20"/>
        </w:rPr>
        <w:t xml:space="preserve">    A --&gt; D[LIS系统]
</w:t>
      </w:r>
    </w:p>
    <w:p>
      <w:pPr>
        <w:shd w:fill="F6F8FA" w:color="F6F8FA" w:val="solid"/>
        <w:spacing w:before="0" w:after="0" w:line="276"/>
      </w:pPr>
      <w:r>
        <w:rPr>
          <w:rFonts w:ascii="Consolas" w:cs="Consolas" w:eastAsia="Consolas" w:hAnsi="Consolas"/>
          <w:sz w:val="20"/>
          <w:szCs w:val="20"/>
        </w:rPr>
        <w:t xml:space="preserve">    A --&gt; E[PACS系统]
</w:t>
      </w:r>
    </w:p>
    <w:p>
      <w:pPr>
        <w:shd w:fill="F6F8FA" w:color="F6F8FA" w:val="solid"/>
        <w:spacing w:before="0" w:after="0" w:line="276"/>
      </w:pPr>
      <w:r>
        <w:rPr>
          <w:rFonts w:ascii="Consolas" w:cs="Consolas" w:eastAsia="Consolas" w:hAnsi="Consolas"/>
          <w:sz w:val="20"/>
          <w:szCs w:val="20"/>
        </w:rPr>
        <w:t xml:space="preserve">    A --&gt; F[EMR系统]
</w:t>
      </w:r>
    </w:p>
    <w:p>
      <w:pPr>
        <w:shd w:fill="F6F8FA" w:color="F6F8FA" w:val="solid"/>
        <w:spacing w:before="0" w:after="0" w:line="276"/>
      </w:pPr>
      <w:r>
        <w:rPr>
          <w:rFonts w:ascii="Consolas" w:cs="Consolas" w:eastAsia="Consolas" w:hAnsi="Consolas"/>
          <w:sz w:val="20"/>
          <w:szCs w:val="20"/>
        </w:rPr>
        <w:t xml:space="preserve">    A --&gt; G[医保系统]
</w:t>
      </w:r>
    </w:p>
    <w:p>
      <w:pPr>
        <w:shd w:fill="F6F8FA" w:color="F6F8FA" w:val="solid"/>
        <w:spacing w:before="0" w:after="0" w:line="276"/>
      </w:pPr>
      <w:r>
        <w:rPr>
          <w:rFonts w:ascii="Consolas" w:cs="Consolas" w:eastAsia="Consolas" w:hAnsi="Consolas"/>
          <w:sz w:val="20"/>
          <w:szCs w:val="20"/>
        </w:rPr>
        <w:t xml:space="preserve">    A --&gt; H[社保系统]
</w:t>
      </w:r>
    </w:p>
    <w:p>
      <w:pPr>
        <w:shd w:fill="F6F8FA" w:color="F6F8FA" w:val="solid"/>
        <w:spacing w:before="0" w:after="0" w:line="276"/>
      </w:pPr>
      <w:r>
        <w:rPr>
          <w:rFonts w:ascii="Consolas" w:cs="Consolas" w:eastAsia="Consolas" w:hAnsi="Consolas"/>
          <w:sz w:val="20"/>
          <w:szCs w:val="20"/>
        </w:rPr>
        <w:t xml:space="preserve">    A --&gt; I[物联网设备]
</w:t>
      </w:r>
    </w:p>
    <w:p>
      <w:pPr>
        <w:shd w:fill="F6F8FA" w:color="F6F8FA" w:val="solid"/>
        <w:spacing w:before="0" w:after="0" w:line="276"/>
      </w:pPr>
      <w:r>
        <w:rPr>
          <w:rFonts w:ascii="Consolas" w:cs="Consolas" w:eastAsia="Consolas" w:hAnsi="Consolas"/>
          <w:sz w:val="20"/>
          <w:szCs w:val="20"/>
        </w:rPr>
        <w:t xml:space="preserve">    A --&gt; J[第三方支付]
</w:t>
      </w:r>
    </w:p>
    <w:p>
      <w:pPr>
        <w:shd w:fill="F6F8FA" w:color="F6F8FA" w:val="solid"/>
        <w:spacing w:before="0" w:after="0" w:line="276"/>
      </w:pPr>
      <w:r>
        <w:rPr>
          <w:rFonts w:ascii="Consolas" w:cs="Consolas" w:eastAsia="Consolas" w:hAnsi="Consolas"/>
          <w:sz w:val="20"/>
          <w:szCs w:val="20"/>
        </w:rPr>
        <w:t xml:space="preserve">    A --&gt; K[物流配送]
</w:t>
      </w:r>
    </w:p>
    <w:p>
      <w:pPr>
        <w:shd w:fill="F6F8FA" w:color="F6F8FA" w:val="solid"/>
        <w:spacing w:before="0" w:after="0" w:line="276"/>
      </w:pPr>
      <w:r>
        <w:rPr>
          <w:rFonts w:ascii="Consolas" w:cs="Consolas" w:eastAsia="Consolas" w:hAnsi="Consolas"/>
          <w:sz w:val="20"/>
          <w:szCs w:val="20"/>
        </w:rPr>
        <w:t xml:space="preserve">    A --&gt; L[政府部门]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B1[患者信息]
</w:t>
      </w:r>
    </w:p>
    <w:p>
      <w:pPr>
        <w:shd w:fill="F6F8FA" w:color="F6F8FA" w:val="solid"/>
        <w:spacing w:before="0" w:after="0" w:line="276"/>
      </w:pPr>
      <w:r>
        <w:rPr>
          <w:rFonts w:ascii="Consolas" w:cs="Consolas" w:eastAsia="Consolas" w:hAnsi="Consolas"/>
          <w:sz w:val="20"/>
          <w:szCs w:val="20"/>
        </w:rPr>
        <w:t xml:space="preserve">    B --&gt; B2[就诊记录]
</w:t>
      </w:r>
    </w:p>
    <w:p>
      <w:pPr>
        <w:shd w:fill="F6F8FA" w:color="F6F8FA" w:val="solid"/>
        <w:spacing w:before="0" w:after="0" w:line="276"/>
      </w:pPr>
      <w:r>
        <w:rPr>
          <w:rFonts w:ascii="Consolas" w:cs="Consolas" w:eastAsia="Consolas" w:hAnsi="Consolas"/>
          <w:sz w:val="20"/>
          <w:szCs w:val="20"/>
        </w:rPr>
        <w:t xml:space="preserve">    B --&gt; B3[医嘱信息]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C1[预约挂号]
</w:t>
      </w:r>
    </w:p>
    <w:p>
      <w:pPr>
        <w:shd w:fill="F6F8FA" w:color="F6F8FA" w:val="solid"/>
        <w:spacing w:before="0" w:after="0" w:line="276"/>
      </w:pPr>
      <w:r>
        <w:rPr>
          <w:rFonts w:ascii="Consolas" w:cs="Consolas" w:eastAsia="Consolas" w:hAnsi="Consolas"/>
          <w:sz w:val="20"/>
          <w:szCs w:val="20"/>
        </w:rPr>
        <w:t xml:space="preserve">    C --&gt; C2[费用结算]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D1[检验申请]
</w:t>
      </w:r>
    </w:p>
    <w:p>
      <w:pPr>
        <w:shd w:fill="F6F8FA" w:color="F6F8FA" w:val="solid"/>
        <w:spacing w:before="0" w:after="0" w:line="276"/>
      </w:pPr>
      <w:r>
        <w:rPr>
          <w:rFonts w:ascii="Consolas" w:cs="Consolas" w:eastAsia="Consolas" w:hAnsi="Consolas"/>
          <w:sz w:val="20"/>
          <w:szCs w:val="20"/>
        </w:rPr>
        <w:t xml:space="preserve">    D --&gt; D2[检验结果]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E1[DICOM影像]
</w:t>
      </w:r>
    </w:p>
    <w:p>
      <w:pPr>
        <w:shd w:fill="F6F8FA" w:color="F6F8FA" w:val="solid"/>
        <w:spacing w:before="0" w:after="0" w:line="276"/>
      </w:pPr>
      <w:r>
        <w:rPr>
          <w:rFonts w:ascii="Consolas" w:cs="Consolas" w:eastAsia="Consolas" w:hAnsi="Consolas"/>
          <w:sz w:val="20"/>
          <w:szCs w:val="20"/>
        </w:rPr>
        <w:t xml:space="preserve">    E --&gt; E2[影像报告]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F1[电子病历]
</w:t>
      </w:r>
    </w:p>
    <w:p>
      <w:pPr>
        <w:shd w:fill="F6F8FA" w:color="F6F8FA" w:val="solid"/>
        <w:spacing w:before="0" w:after="0" w:line="276"/>
      </w:pPr>
      <w:r>
        <w:rPr>
          <w:rFonts w:ascii="Consolas" w:cs="Consolas" w:eastAsia="Consolas" w:hAnsi="Consolas"/>
          <w:sz w:val="20"/>
          <w:szCs w:val="20"/>
        </w:rPr>
        <w:t xml:space="preserve">    F --&gt; F2[诊断记录]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G --&gt; G1[医保结算]
</w:t>
      </w:r>
    </w:p>
    <w:p>
      <w:pPr>
        <w:shd w:fill="F6F8FA" w:color="F6F8FA" w:val="solid"/>
        <w:spacing w:before="0" w:after="0" w:line="276"/>
      </w:pPr>
      <w:r>
        <w:rPr>
          <w:rFonts w:ascii="Consolas" w:cs="Consolas" w:eastAsia="Consolas" w:hAnsi="Consolas"/>
          <w:sz w:val="20"/>
          <w:szCs w:val="20"/>
        </w:rPr>
        <w:t xml:space="preserve">    G --&gt; G2[费用审核]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H --&gt; H1[参保信息]
</w:t>
      </w:r>
    </w:p>
    <w:p>
      <w:pPr>
        <w:shd w:fill="F6F8FA" w:color="F6F8FA" w:val="solid"/>
        <w:spacing w:before="0" w:after="0" w:line="276"/>
      </w:pPr>
      <w:r>
        <w:rPr>
          <w:rFonts w:ascii="Consolas" w:cs="Consolas" w:eastAsia="Consolas" w:hAnsi="Consolas"/>
          <w:sz w:val="20"/>
          <w:szCs w:val="20"/>
        </w:rPr>
        <w:t xml:space="preserve">    H --&gt; H2[待遇支付]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I --&gt; I1[设备数据]
</w:t>
      </w:r>
    </w:p>
    <w:p>
      <w:pPr>
        <w:shd w:fill="F6F8FA" w:color="F6F8FA" w:val="solid"/>
        <w:spacing w:before="0" w:after="0" w:line="276"/>
      </w:pPr>
      <w:r>
        <w:rPr>
          <w:rFonts w:ascii="Consolas" w:cs="Consolas" w:eastAsia="Consolas" w:hAnsi="Consolas"/>
          <w:sz w:val="20"/>
          <w:szCs w:val="20"/>
        </w:rPr>
        <w:t xml:space="preserve">    I --&gt; I2[传感器数据]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J --&gt; J1[在线支付]
</w:t>
      </w:r>
    </w:p>
    <w:p>
      <w:pPr>
        <w:shd w:fill="F6F8FA" w:color="F6F8FA" w:val="solid"/>
        <w:spacing w:before="0" w:after="0" w:line="276"/>
      </w:pPr>
      <w:r>
        <w:rPr>
          <w:rFonts w:ascii="Consolas" w:cs="Consolas" w:eastAsia="Consolas" w:hAnsi="Consolas"/>
          <w:sz w:val="20"/>
          <w:szCs w:val="20"/>
        </w:rPr>
        <w:t xml:space="preserve">    J --&gt; J2[交易结果]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K --&gt; K1[订单配送]
</w:t>
      </w:r>
    </w:p>
    <w:p>
      <w:pPr>
        <w:shd w:fill="F6F8FA" w:color="F6F8FA" w:val="solid"/>
        <w:spacing w:before="0" w:after="0" w:line="276"/>
      </w:pPr>
      <w:r>
        <w:rPr>
          <w:rFonts w:ascii="Consolas" w:cs="Consolas" w:eastAsia="Consolas" w:hAnsi="Consolas"/>
          <w:sz w:val="20"/>
          <w:szCs w:val="20"/>
        </w:rPr>
        <w:t xml:space="preserve">    K --&gt; K2[物流跟踪]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L --&gt; L1[卫健委]
</w:t>
      </w:r>
    </w:p>
    <w:p>
      <w:pPr>
        <w:shd w:fill="F6F8FA" w:color="F6F8FA" w:val="solid"/>
        <w:spacing w:before="0" w:after="0" w:line="276"/>
      </w:pPr>
      <w:r>
        <w:rPr>
          <w:rFonts w:ascii="Consolas" w:cs="Consolas" w:eastAsia="Consolas" w:hAnsi="Consolas"/>
          <w:sz w:val="20"/>
          <w:szCs w:val="20"/>
        </w:rPr>
        <w:t xml:space="preserve">    L --&gt; L2[民政局]
</w:t>
      </w:r>
    </w:p>
    <w:p>
      <w:pPr>
        <w:shd w:fill="F6F8FA" w:color="F6F8FA" w:val="solid"/>
        <w:spacing w:before="0" w:after="120" w:line="276"/>
      </w:pPr>
      <w:r>
        <w:rPr>
          <w:rFonts w:ascii="Consolas" w:cs="Consolas" w:eastAsia="Consolas" w:hAnsi="Consolas"/>
          <w:sz w:val="20"/>
          <w:szCs w:val="20"/>
        </w:rPr>
        <w:t xml:space="preserve">    L --&gt; L3[医保局]</w:t>
      </w:r>
    </w:p>
    <w:p>
      <w:pPr>
        <w:shd w:fill="F6F8FA" w:color="F6F8FA" w:val="solid"/>
        <w:spacing w:before="120" w:after="0" w:line="276"/>
      </w:pPr>
      <w:r>
        <w:rPr>
          <w:rFonts w:ascii="Consolas" w:cs="Consolas" w:eastAsia="Consolas" w:hAnsi="Consolas"/>
          <w:sz w:val="20"/>
          <w:szCs w:val="20"/>
        </w:rPr>
        <w:t xml:space="preserve">graph TD
</w:t>
      </w:r>
    </w:p>
    <w:p>
      <w:pPr>
        <w:shd w:fill="F6F8FA" w:color="F6F8FA" w:val="solid"/>
        <w:spacing w:before="0" w:after="0" w:line="276"/>
      </w:pPr>
      <w:r>
        <w:rPr>
          <w:rFonts w:ascii="Consolas" w:cs="Consolas" w:eastAsia="Consolas" w:hAnsi="Consolas"/>
          <w:sz w:val="20"/>
          <w:szCs w:val="20"/>
        </w:rPr>
        <w:t xml:space="preserve">    A[智慧医养平台] --&gt; B[HIS系统]
</w:t>
      </w:r>
    </w:p>
    <w:p>
      <w:pPr>
        <w:shd w:fill="F6F8FA" w:color="F6F8FA" w:val="solid"/>
        <w:spacing w:before="0" w:after="0" w:line="276"/>
      </w:pPr>
      <w:r>
        <w:rPr>
          <w:rFonts w:ascii="Consolas" w:cs="Consolas" w:eastAsia="Consolas" w:hAnsi="Consolas"/>
          <w:sz w:val="20"/>
          <w:szCs w:val="20"/>
        </w:rPr>
        <w:t xml:space="preserve">    A --&gt; C[PAS系统]
</w:t>
      </w:r>
    </w:p>
    <w:p>
      <w:pPr>
        <w:shd w:fill="F6F8FA" w:color="F6F8FA" w:val="solid"/>
        <w:spacing w:before="0" w:after="0" w:line="276"/>
      </w:pPr>
      <w:r>
        <w:rPr>
          <w:rFonts w:ascii="Consolas" w:cs="Consolas" w:eastAsia="Consolas" w:hAnsi="Consolas"/>
          <w:sz w:val="20"/>
          <w:szCs w:val="20"/>
        </w:rPr>
        <w:t xml:space="preserve">    A --&gt; D[LIS系统]
</w:t>
      </w:r>
    </w:p>
    <w:p>
      <w:pPr>
        <w:shd w:fill="F6F8FA" w:color="F6F8FA" w:val="solid"/>
        <w:spacing w:before="0" w:after="0" w:line="276"/>
      </w:pPr>
      <w:r>
        <w:rPr>
          <w:rFonts w:ascii="Consolas" w:cs="Consolas" w:eastAsia="Consolas" w:hAnsi="Consolas"/>
          <w:sz w:val="20"/>
          <w:szCs w:val="20"/>
        </w:rPr>
        <w:t xml:space="preserve">    A --&gt; E[PACS系统]
</w:t>
      </w:r>
    </w:p>
    <w:p>
      <w:pPr>
        <w:shd w:fill="F6F8FA" w:color="F6F8FA" w:val="solid"/>
        <w:spacing w:before="0" w:after="0" w:line="276"/>
      </w:pPr>
      <w:r>
        <w:rPr>
          <w:rFonts w:ascii="Consolas" w:cs="Consolas" w:eastAsia="Consolas" w:hAnsi="Consolas"/>
          <w:sz w:val="20"/>
          <w:szCs w:val="20"/>
        </w:rPr>
        <w:t xml:space="preserve">    A --&gt; F[EMR系统]
</w:t>
      </w:r>
    </w:p>
    <w:p>
      <w:pPr>
        <w:shd w:fill="F6F8FA" w:color="F6F8FA" w:val="solid"/>
        <w:spacing w:before="0" w:after="0" w:line="276"/>
      </w:pPr>
      <w:r>
        <w:rPr>
          <w:rFonts w:ascii="Consolas" w:cs="Consolas" w:eastAsia="Consolas" w:hAnsi="Consolas"/>
          <w:sz w:val="20"/>
          <w:szCs w:val="20"/>
        </w:rPr>
        <w:t xml:space="preserve">    A --&gt; G[医保系统]
</w:t>
      </w:r>
    </w:p>
    <w:p>
      <w:pPr>
        <w:shd w:fill="F6F8FA" w:color="F6F8FA" w:val="solid"/>
        <w:spacing w:before="0" w:after="0" w:line="276"/>
      </w:pPr>
      <w:r>
        <w:rPr>
          <w:rFonts w:ascii="Consolas" w:cs="Consolas" w:eastAsia="Consolas" w:hAnsi="Consolas"/>
          <w:sz w:val="20"/>
          <w:szCs w:val="20"/>
        </w:rPr>
        <w:t xml:space="preserve">    A --&gt; H[社保系统]
</w:t>
      </w:r>
    </w:p>
    <w:p>
      <w:pPr>
        <w:shd w:fill="F6F8FA" w:color="F6F8FA" w:val="solid"/>
        <w:spacing w:before="0" w:after="0" w:line="276"/>
      </w:pPr>
      <w:r>
        <w:rPr>
          <w:rFonts w:ascii="Consolas" w:cs="Consolas" w:eastAsia="Consolas" w:hAnsi="Consolas"/>
          <w:sz w:val="20"/>
          <w:szCs w:val="20"/>
        </w:rPr>
        <w:t xml:space="preserve">    A --&gt; I[物联网设备]
</w:t>
      </w:r>
    </w:p>
    <w:p>
      <w:pPr>
        <w:shd w:fill="F6F8FA" w:color="F6F8FA" w:val="solid"/>
        <w:spacing w:before="0" w:after="0" w:line="276"/>
      </w:pPr>
      <w:r>
        <w:rPr>
          <w:rFonts w:ascii="Consolas" w:cs="Consolas" w:eastAsia="Consolas" w:hAnsi="Consolas"/>
          <w:sz w:val="20"/>
          <w:szCs w:val="20"/>
        </w:rPr>
        <w:t xml:space="preserve">    A --&gt; J[第三方支付]
</w:t>
      </w:r>
    </w:p>
    <w:p>
      <w:pPr>
        <w:shd w:fill="F6F8FA" w:color="F6F8FA" w:val="solid"/>
        <w:spacing w:before="0" w:after="0" w:line="276"/>
      </w:pPr>
      <w:r>
        <w:rPr>
          <w:rFonts w:ascii="Consolas" w:cs="Consolas" w:eastAsia="Consolas" w:hAnsi="Consolas"/>
          <w:sz w:val="20"/>
          <w:szCs w:val="20"/>
        </w:rPr>
        <w:t xml:space="preserve">    A --&gt; K[物流配送]
</w:t>
      </w:r>
    </w:p>
    <w:p>
      <w:pPr>
        <w:shd w:fill="F6F8FA" w:color="F6F8FA" w:val="solid"/>
        <w:spacing w:before="0" w:after="0" w:line="276"/>
      </w:pPr>
      <w:r>
        <w:rPr>
          <w:rFonts w:ascii="Consolas" w:cs="Consolas" w:eastAsia="Consolas" w:hAnsi="Consolas"/>
          <w:sz w:val="20"/>
          <w:szCs w:val="20"/>
        </w:rPr>
        <w:t xml:space="preserve">    A --&gt; L[政府部门]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B --&gt; B1[患者信息]
</w:t>
      </w:r>
    </w:p>
    <w:p>
      <w:pPr>
        <w:shd w:fill="F6F8FA" w:color="F6F8FA" w:val="solid"/>
        <w:spacing w:before="0" w:after="0" w:line="276"/>
      </w:pPr>
      <w:r>
        <w:rPr>
          <w:rFonts w:ascii="Consolas" w:cs="Consolas" w:eastAsia="Consolas" w:hAnsi="Consolas"/>
          <w:sz w:val="20"/>
          <w:szCs w:val="20"/>
        </w:rPr>
        <w:t xml:space="preserve">    B --&gt; B2[就诊记录]
</w:t>
      </w:r>
    </w:p>
    <w:p>
      <w:pPr>
        <w:shd w:fill="F6F8FA" w:color="F6F8FA" w:val="solid"/>
        <w:spacing w:before="0" w:after="0" w:line="276"/>
      </w:pPr>
      <w:r>
        <w:rPr>
          <w:rFonts w:ascii="Consolas" w:cs="Consolas" w:eastAsia="Consolas" w:hAnsi="Consolas"/>
          <w:sz w:val="20"/>
          <w:szCs w:val="20"/>
        </w:rPr>
        <w:t xml:space="preserve">    B --&gt; B3[医嘱信息]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C --&gt; C1[预约挂号]
</w:t>
      </w:r>
    </w:p>
    <w:p>
      <w:pPr>
        <w:shd w:fill="F6F8FA" w:color="F6F8FA" w:val="solid"/>
        <w:spacing w:before="0" w:after="0" w:line="276"/>
      </w:pPr>
      <w:r>
        <w:rPr>
          <w:rFonts w:ascii="Consolas" w:cs="Consolas" w:eastAsia="Consolas" w:hAnsi="Consolas"/>
          <w:sz w:val="20"/>
          <w:szCs w:val="20"/>
        </w:rPr>
        <w:t xml:space="preserve">    C --&gt; C2[费用结算]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D --&gt; D1[检验申请]
</w:t>
      </w:r>
    </w:p>
    <w:p>
      <w:pPr>
        <w:shd w:fill="F6F8FA" w:color="F6F8FA" w:val="solid"/>
        <w:spacing w:before="0" w:after="0" w:line="276"/>
      </w:pPr>
      <w:r>
        <w:rPr>
          <w:rFonts w:ascii="Consolas" w:cs="Consolas" w:eastAsia="Consolas" w:hAnsi="Consolas"/>
          <w:sz w:val="20"/>
          <w:szCs w:val="20"/>
        </w:rPr>
        <w:t xml:space="preserve">    D --&gt; D2[检验结果]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E --&gt; E1[DICOM影像]
</w:t>
      </w:r>
    </w:p>
    <w:p>
      <w:pPr>
        <w:shd w:fill="F6F8FA" w:color="F6F8FA" w:val="solid"/>
        <w:spacing w:before="0" w:after="0" w:line="276"/>
      </w:pPr>
      <w:r>
        <w:rPr>
          <w:rFonts w:ascii="Consolas" w:cs="Consolas" w:eastAsia="Consolas" w:hAnsi="Consolas"/>
          <w:sz w:val="20"/>
          <w:szCs w:val="20"/>
        </w:rPr>
        <w:t xml:space="preserve">    E --&gt; E2[影像报告]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F --&gt; F1[电子病历]
</w:t>
      </w:r>
    </w:p>
    <w:p>
      <w:pPr>
        <w:shd w:fill="F6F8FA" w:color="F6F8FA" w:val="solid"/>
        <w:spacing w:before="0" w:after="0" w:line="276"/>
      </w:pPr>
      <w:r>
        <w:rPr>
          <w:rFonts w:ascii="Consolas" w:cs="Consolas" w:eastAsia="Consolas" w:hAnsi="Consolas"/>
          <w:sz w:val="20"/>
          <w:szCs w:val="20"/>
        </w:rPr>
        <w:t xml:space="preserve">    F --&gt; F2[诊断记录]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G --&gt; G1[医保结算]
</w:t>
      </w:r>
    </w:p>
    <w:p>
      <w:pPr>
        <w:shd w:fill="F6F8FA" w:color="F6F8FA" w:val="solid"/>
        <w:spacing w:before="0" w:after="0" w:line="276"/>
      </w:pPr>
      <w:r>
        <w:rPr>
          <w:rFonts w:ascii="Consolas" w:cs="Consolas" w:eastAsia="Consolas" w:hAnsi="Consolas"/>
          <w:sz w:val="20"/>
          <w:szCs w:val="20"/>
        </w:rPr>
        <w:t xml:space="preserve">    G --&gt; G2[费用审核]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H --&gt; H1[参保信息]
</w:t>
      </w:r>
    </w:p>
    <w:p>
      <w:pPr>
        <w:shd w:fill="F6F8FA" w:color="F6F8FA" w:val="solid"/>
        <w:spacing w:before="0" w:after="0" w:line="276"/>
      </w:pPr>
      <w:r>
        <w:rPr>
          <w:rFonts w:ascii="Consolas" w:cs="Consolas" w:eastAsia="Consolas" w:hAnsi="Consolas"/>
          <w:sz w:val="20"/>
          <w:szCs w:val="20"/>
        </w:rPr>
        <w:t xml:space="preserve">    H --&gt; H2[待遇支付]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I --&gt; I1[设备数据]
</w:t>
      </w:r>
    </w:p>
    <w:p>
      <w:pPr>
        <w:shd w:fill="F6F8FA" w:color="F6F8FA" w:val="solid"/>
        <w:spacing w:before="0" w:after="0" w:line="276"/>
      </w:pPr>
      <w:r>
        <w:rPr>
          <w:rFonts w:ascii="Consolas" w:cs="Consolas" w:eastAsia="Consolas" w:hAnsi="Consolas"/>
          <w:sz w:val="20"/>
          <w:szCs w:val="20"/>
        </w:rPr>
        <w:t xml:space="preserve">    I --&gt; I2[传感器数据]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J --&gt; J1[在线支付]
</w:t>
      </w:r>
    </w:p>
    <w:p>
      <w:pPr>
        <w:shd w:fill="F6F8FA" w:color="F6F8FA" w:val="solid"/>
        <w:spacing w:before="0" w:after="0" w:line="276"/>
      </w:pPr>
      <w:r>
        <w:rPr>
          <w:rFonts w:ascii="Consolas" w:cs="Consolas" w:eastAsia="Consolas" w:hAnsi="Consolas"/>
          <w:sz w:val="20"/>
          <w:szCs w:val="20"/>
        </w:rPr>
        <w:t xml:space="preserve">    J --&gt; J2[交易结果]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K --&gt; K1[订单配送]
</w:t>
      </w:r>
    </w:p>
    <w:p>
      <w:pPr>
        <w:shd w:fill="F6F8FA" w:color="F6F8FA" w:val="solid"/>
        <w:spacing w:before="0" w:after="0" w:line="276"/>
      </w:pPr>
      <w:r>
        <w:rPr>
          <w:rFonts w:ascii="Consolas" w:cs="Consolas" w:eastAsia="Consolas" w:hAnsi="Consolas"/>
          <w:sz w:val="20"/>
          <w:szCs w:val="20"/>
        </w:rPr>
        <w:t xml:space="preserve">    K --&gt; K2[物流跟踪]
</w:t>
      </w:r>
    </w:p>
    <w:p>
      <w:pPr>
        <w:shd w:fill="F6F8FA" w:color="F6F8FA" w:val="solid"/>
        <w:spacing w:before="0" w:after="0" w:line="276"/>
      </w:pPr>
      <w:r>
        <w:rPr>
          <w:rFonts w:ascii="Consolas" w:cs="Consolas" w:eastAsia="Consolas" w:hAnsi="Consolas"/>
          <w:sz w:val="20"/>
          <w:szCs w:val="20"/>
        </w:rPr>
        <w:t xml:space="preserve">
</w:t>
      </w:r>
    </w:p>
    <w:p>
      <w:pPr>
        <w:shd w:fill="F6F8FA" w:color="F6F8FA" w:val="solid"/>
        <w:spacing w:before="0" w:after="0" w:line="276"/>
      </w:pPr>
      <w:r>
        <w:rPr>
          <w:rFonts w:ascii="Consolas" w:cs="Consolas" w:eastAsia="Consolas" w:hAnsi="Consolas"/>
          <w:sz w:val="20"/>
          <w:szCs w:val="20"/>
        </w:rPr>
        <w:t xml:space="preserve">    L --&gt; L1[卫健委]
</w:t>
      </w:r>
    </w:p>
    <w:p>
      <w:pPr>
        <w:shd w:fill="F6F8FA" w:color="F6F8FA" w:val="solid"/>
        <w:spacing w:before="0" w:after="0" w:line="276"/>
      </w:pPr>
      <w:r>
        <w:rPr>
          <w:rFonts w:ascii="Consolas" w:cs="Consolas" w:eastAsia="Consolas" w:hAnsi="Consolas"/>
          <w:sz w:val="20"/>
          <w:szCs w:val="20"/>
        </w:rPr>
        <w:t xml:space="preserve">    L --&gt; L2[民政局]
</w:t>
      </w:r>
    </w:p>
    <w:p>
      <w:pPr>
        <w:shd w:fill="F6F8FA" w:color="F6F8FA" w:val="solid"/>
        <w:spacing w:before="0" w:after="120" w:line="276"/>
      </w:pPr>
      <w:r>
        <w:rPr>
          <w:rFonts w:ascii="Consolas" w:cs="Consolas" w:eastAsia="Consolas" w:hAnsi="Consolas"/>
          <w:sz w:val="20"/>
          <w:szCs w:val="20"/>
        </w:rPr>
        <w:t xml:space="preserve">    L --&gt; L3[医保局]</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graph TD
</w:t>
      </w:r>
      <w:r>
        <w:rPr>
          <w:rStyle w:val="code"/>
          <w:rFonts w:ascii="Consolas" w:cs="Consolas" w:eastAsia="Consolas" w:hAnsi="Consolas"/>
        </w:rPr>
        <w:br/>
        <w:t xml:space="preserve">    A[智慧医养平台] --&gt; B[HIS系统]
</w:t>
      </w:r>
      <w:r>
        <w:rPr>
          <w:rStyle w:val="code"/>
          <w:rFonts w:ascii="Consolas" w:cs="Consolas" w:eastAsia="Consolas" w:hAnsi="Consolas"/>
        </w:rPr>
        <w:br/>
        <w:t xml:space="preserve">    A --&gt; C[PAS系统]
</w:t>
      </w:r>
      <w:r>
        <w:rPr>
          <w:rStyle w:val="code"/>
          <w:rFonts w:ascii="Consolas" w:cs="Consolas" w:eastAsia="Consolas" w:hAnsi="Consolas"/>
        </w:rPr>
        <w:br/>
        <w:t xml:space="preserve">    A --&gt; D[LIS系统]
</w:t>
      </w:r>
      <w:r>
        <w:rPr>
          <w:rStyle w:val="code"/>
          <w:rFonts w:ascii="Consolas" w:cs="Consolas" w:eastAsia="Consolas" w:hAnsi="Consolas"/>
        </w:rPr>
        <w:br/>
        <w:t xml:space="preserve">    A --&gt; E[PACS系统]
</w:t>
      </w:r>
      <w:r>
        <w:rPr>
          <w:rStyle w:val="code"/>
          <w:rFonts w:ascii="Consolas" w:cs="Consolas" w:eastAsia="Consolas" w:hAnsi="Consolas"/>
        </w:rPr>
        <w:br/>
        <w:t xml:space="preserve">    A --&gt; F[EMR系统]
</w:t>
      </w:r>
      <w:r>
        <w:rPr>
          <w:rStyle w:val="code"/>
          <w:rFonts w:ascii="Consolas" w:cs="Consolas" w:eastAsia="Consolas" w:hAnsi="Consolas"/>
        </w:rPr>
        <w:br/>
        <w:t xml:space="preserve">    A --&gt; G[医保系统]
</w:t>
      </w:r>
      <w:r>
        <w:rPr>
          <w:rStyle w:val="code"/>
          <w:rFonts w:ascii="Consolas" w:cs="Consolas" w:eastAsia="Consolas" w:hAnsi="Consolas"/>
        </w:rPr>
        <w:br/>
        <w:t xml:space="preserve">    A --&gt; H[社保系统]
</w:t>
      </w:r>
      <w:r>
        <w:rPr>
          <w:rStyle w:val="code"/>
          <w:rFonts w:ascii="Consolas" w:cs="Consolas" w:eastAsia="Consolas" w:hAnsi="Consolas"/>
        </w:rPr>
        <w:br/>
        <w:t xml:space="preserve">    A --&gt; I[物联网设备]
</w:t>
      </w:r>
      <w:r>
        <w:rPr>
          <w:rStyle w:val="code"/>
          <w:rFonts w:ascii="Consolas" w:cs="Consolas" w:eastAsia="Consolas" w:hAnsi="Consolas"/>
        </w:rPr>
        <w:br/>
        <w:t xml:space="preserve">    A --&gt; J[第三方支付]
</w:t>
      </w:r>
      <w:r>
        <w:rPr>
          <w:rStyle w:val="code"/>
          <w:rFonts w:ascii="Consolas" w:cs="Consolas" w:eastAsia="Consolas" w:hAnsi="Consolas"/>
        </w:rPr>
        <w:br/>
        <w:t xml:space="preserve">    A --&gt; K[物流配送]
</w:t>
      </w:r>
      <w:r>
        <w:rPr>
          <w:rStyle w:val="code"/>
          <w:rFonts w:ascii="Consolas" w:cs="Consolas" w:eastAsia="Consolas" w:hAnsi="Consolas"/>
        </w:rPr>
        <w:br/>
        <w:t xml:space="preserve">    A --&gt; L[政府部门]
</w:t>
      </w:r>
      <w:r>
        <w:rPr>
          <w:rStyle w:val="code"/>
          <w:rFonts w:ascii="Consolas" w:cs="Consolas" w:eastAsia="Consolas" w:hAnsi="Consolas"/>
        </w:rPr>
        <w:br/>
        <w:t xml:space="preserve">
</w:t>
      </w:r>
      <w:r>
        <w:rPr>
          <w:rStyle w:val="code"/>
          <w:rFonts w:ascii="Consolas" w:cs="Consolas" w:eastAsia="Consolas" w:hAnsi="Consolas"/>
        </w:rPr>
        <w:br/>
        <w:t xml:space="preserve">    B --&gt; B1[患者信息]
</w:t>
      </w:r>
      <w:r>
        <w:rPr>
          <w:rStyle w:val="code"/>
          <w:rFonts w:ascii="Consolas" w:cs="Consolas" w:eastAsia="Consolas" w:hAnsi="Consolas"/>
        </w:rPr>
        <w:br/>
        <w:t xml:space="preserve">    B --&gt; B2[就诊记录]
</w:t>
      </w:r>
      <w:r>
        <w:rPr>
          <w:rStyle w:val="code"/>
          <w:rFonts w:ascii="Consolas" w:cs="Consolas" w:eastAsia="Consolas" w:hAnsi="Consolas"/>
        </w:rPr>
        <w:br/>
        <w:t xml:space="preserve">    B --&gt; B3[医嘱信息]
</w:t>
      </w:r>
      <w:r>
        <w:rPr>
          <w:rStyle w:val="code"/>
          <w:rFonts w:ascii="Consolas" w:cs="Consolas" w:eastAsia="Consolas" w:hAnsi="Consolas"/>
        </w:rPr>
        <w:br/>
        <w:t xml:space="preserve">
</w:t>
      </w:r>
      <w:r>
        <w:rPr>
          <w:rStyle w:val="code"/>
          <w:rFonts w:ascii="Consolas" w:cs="Consolas" w:eastAsia="Consolas" w:hAnsi="Consolas"/>
        </w:rPr>
        <w:br/>
        <w:t xml:space="preserve">    C --&gt; C1[预约挂号]
</w:t>
      </w:r>
      <w:r>
        <w:rPr>
          <w:rStyle w:val="code"/>
          <w:rFonts w:ascii="Consolas" w:cs="Consolas" w:eastAsia="Consolas" w:hAnsi="Consolas"/>
        </w:rPr>
        <w:br/>
        <w:t xml:space="preserve">    C --&gt; C2[费用结算]
</w:t>
      </w:r>
      <w:r>
        <w:rPr>
          <w:rStyle w:val="code"/>
          <w:rFonts w:ascii="Consolas" w:cs="Consolas" w:eastAsia="Consolas" w:hAnsi="Consolas"/>
        </w:rPr>
        <w:br/>
        <w:t xml:space="preserve">
</w:t>
      </w:r>
      <w:r>
        <w:rPr>
          <w:rStyle w:val="code"/>
          <w:rFonts w:ascii="Consolas" w:cs="Consolas" w:eastAsia="Consolas" w:hAnsi="Consolas"/>
        </w:rPr>
        <w:br/>
        <w:t xml:space="preserve">    D --&gt; D1[检验申请]
</w:t>
      </w:r>
      <w:r>
        <w:rPr>
          <w:rStyle w:val="code"/>
          <w:rFonts w:ascii="Consolas" w:cs="Consolas" w:eastAsia="Consolas" w:hAnsi="Consolas"/>
        </w:rPr>
        <w:br/>
        <w:t xml:space="preserve">    D --&gt; D2[检验结果]
</w:t>
      </w:r>
      <w:r>
        <w:rPr>
          <w:rStyle w:val="code"/>
          <w:rFonts w:ascii="Consolas" w:cs="Consolas" w:eastAsia="Consolas" w:hAnsi="Consolas"/>
        </w:rPr>
        <w:br/>
        <w:t xml:space="preserve">
</w:t>
      </w:r>
      <w:r>
        <w:rPr>
          <w:rStyle w:val="code"/>
          <w:rFonts w:ascii="Consolas" w:cs="Consolas" w:eastAsia="Consolas" w:hAnsi="Consolas"/>
        </w:rPr>
        <w:br/>
        <w:t xml:space="preserve">    E --&gt; E1[DICOM影像]
</w:t>
      </w:r>
      <w:r>
        <w:rPr>
          <w:rStyle w:val="code"/>
          <w:rFonts w:ascii="Consolas" w:cs="Consolas" w:eastAsia="Consolas" w:hAnsi="Consolas"/>
        </w:rPr>
        <w:br/>
        <w:t xml:space="preserve">    E --&gt; E2[影像报告]
</w:t>
      </w:r>
      <w:r>
        <w:rPr>
          <w:rStyle w:val="code"/>
          <w:rFonts w:ascii="Consolas" w:cs="Consolas" w:eastAsia="Consolas" w:hAnsi="Consolas"/>
        </w:rPr>
        <w:br/>
        <w:t xml:space="preserve">
</w:t>
      </w:r>
      <w:r>
        <w:rPr>
          <w:rStyle w:val="code"/>
          <w:rFonts w:ascii="Consolas" w:cs="Consolas" w:eastAsia="Consolas" w:hAnsi="Consolas"/>
        </w:rPr>
        <w:br/>
        <w:t xml:space="preserve">    F --&gt; F1[电子病历]
</w:t>
      </w:r>
      <w:r>
        <w:rPr>
          <w:rStyle w:val="code"/>
          <w:rFonts w:ascii="Consolas" w:cs="Consolas" w:eastAsia="Consolas" w:hAnsi="Consolas"/>
        </w:rPr>
        <w:br/>
        <w:t xml:space="preserve">    F --&gt; F2[诊断记录]
</w:t>
      </w:r>
      <w:r>
        <w:rPr>
          <w:rStyle w:val="code"/>
          <w:rFonts w:ascii="Consolas" w:cs="Consolas" w:eastAsia="Consolas" w:hAnsi="Consolas"/>
        </w:rPr>
        <w:br/>
        <w:t xml:space="preserve">
</w:t>
      </w:r>
      <w:r>
        <w:rPr>
          <w:rStyle w:val="code"/>
          <w:rFonts w:ascii="Consolas" w:cs="Consolas" w:eastAsia="Consolas" w:hAnsi="Consolas"/>
        </w:rPr>
        <w:br/>
        <w:t xml:space="preserve">    G --&gt; G1[医保结算]
</w:t>
      </w:r>
      <w:r>
        <w:rPr>
          <w:rStyle w:val="code"/>
          <w:rFonts w:ascii="Consolas" w:cs="Consolas" w:eastAsia="Consolas" w:hAnsi="Consolas"/>
        </w:rPr>
        <w:br/>
        <w:t xml:space="preserve">    G --&gt; G2[费用审核]
</w:t>
      </w:r>
      <w:r>
        <w:rPr>
          <w:rStyle w:val="code"/>
          <w:rFonts w:ascii="Consolas" w:cs="Consolas" w:eastAsia="Consolas" w:hAnsi="Consolas"/>
        </w:rPr>
        <w:br/>
        <w:t xml:space="preserve">
</w:t>
      </w:r>
      <w:r>
        <w:rPr>
          <w:rStyle w:val="code"/>
          <w:rFonts w:ascii="Consolas" w:cs="Consolas" w:eastAsia="Consolas" w:hAnsi="Consolas"/>
        </w:rPr>
        <w:br/>
        <w:t xml:space="preserve">    H --&gt; H1[参保信息]
</w:t>
      </w:r>
      <w:r>
        <w:rPr>
          <w:rStyle w:val="code"/>
          <w:rFonts w:ascii="Consolas" w:cs="Consolas" w:eastAsia="Consolas" w:hAnsi="Consolas"/>
        </w:rPr>
        <w:br/>
        <w:t xml:space="preserve">    H --&gt; H2[待遇支付]
</w:t>
      </w:r>
      <w:r>
        <w:rPr>
          <w:rStyle w:val="code"/>
          <w:rFonts w:ascii="Consolas" w:cs="Consolas" w:eastAsia="Consolas" w:hAnsi="Consolas"/>
        </w:rPr>
        <w:br/>
        <w:t xml:space="preserve">
</w:t>
      </w:r>
      <w:r>
        <w:rPr>
          <w:rStyle w:val="code"/>
          <w:rFonts w:ascii="Consolas" w:cs="Consolas" w:eastAsia="Consolas" w:hAnsi="Consolas"/>
        </w:rPr>
        <w:br/>
        <w:t xml:space="preserve">    I --&gt; I1[设备数据]
</w:t>
      </w:r>
      <w:r>
        <w:rPr>
          <w:rStyle w:val="code"/>
          <w:rFonts w:ascii="Consolas" w:cs="Consolas" w:eastAsia="Consolas" w:hAnsi="Consolas"/>
        </w:rPr>
        <w:br/>
        <w:t xml:space="preserve">    I --&gt; I2[传感器数据]
</w:t>
      </w:r>
      <w:r>
        <w:rPr>
          <w:rStyle w:val="code"/>
          <w:rFonts w:ascii="Consolas" w:cs="Consolas" w:eastAsia="Consolas" w:hAnsi="Consolas"/>
        </w:rPr>
        <w:br/>
        <w:t xml:space="preserve">
</w:t>
      </w:r>
      <w:r>
        <w:rPr>
          <w:rStyle w:val="code"/>
          <w:rFonts w:ascii="Consolas" w:cs="Consolas" w:eastAsia="Consolas" w:hAnsi="Consolas"/>
        </w:rPr>
        <w:br/>
        <w:t xml:space="preserve">    J --&gt; J1[在线支付]
</w:t>
      </w:r>
      <w:r>
        <w:rPr>
          <w:rStyle w:val="code"/>
          <w:rFonts w:ascii="Consolas" w:cs="Consolas" w:eastAsia="Consolas" w:hAnsi="Consolas"/>
        </w:rPr>
        <w:br/>
        <w:t xml:space="preserve">    J --&gt; J2[交易结果]
</w:t>
      </w:r>
      <w:r>
        <w:rPr>
          <w:rStyle w:val="code"/>
          <w:rFonts w:ascii="Consolas" w:cs="Consolas" w:eastAsia="Consolas" w:hAnsi="Consolas"/>
        </w:rPr>
        <w:br/>
        <w:t xml:space="preserve">
</w:t>
      </w:r>
      <w:r>
        <w:rPr>
          <w:rStyle w:val="code"/>
          <w:rFonts w:ascii="Consolas" w:cs="Consolas" w:eastAsia="Consolas" w:hAnsi="Consolas"/>
        </w:rPr>
        <w:br/>
        <w:t xml:space="preserve">    K --&gt; K1[订单配送]
</w:t>
      </w:r>
      <w:r>
        <w:rPr>
          <w:rStyle w:val="code"/>
          <w:rFonts w:ascii="Consolas" w:cs="Consolas" w:eastAsia="Consolas" w:hAnsi="Consolas"/>
        </w:rPr>
        <w:br/>
        <w:t xml:space="preserve">    K --&gt; K2[物流跟踪]
</w:t>
      </w:r>
      <w:r>
        <w:rPr>
          <w:rStyle w:val="code"/>
          <w:rFonts w:ascii="Consolas" w:cs="Consolas" w:eastAsia="Consolas" w:hAnsi="Consolas"/>
        </w:rPr>
        <w:br/>
        <w:t xml:space="preserve">
</w:t>
      </w:r>
      <w:r>
        <w:rPr>
          <w:rStyle w:val="code"/>
          <w:rFonts w:ascii="Consolas" w:cs="Consolas" w:eastAsia="Consolas" w:hAnsi="Consolas"/>
        </w:rPr>
        <w:br/>
        <w:t xml:space="preserve">    L --&gt; L1[卫健委]
</w:t>
      </w:r>
      <w:r>
        <w:rPr>
          <w:rStyle w:val="code"/>
          <w:rFonts w:ascii="Consolas" w:cs="Consolas" w:eastAsia="Consolas" w:hAnsi="Consolas"/>
        </w:rPr>
        <w:br/>
        <w:t xml:space="preserve">    L --&gt; L2[民政局]
</w:t>
      </w:r>
      <w:r>
        <w:rPr>
          <w:rStyle w:val="code"/>
          <w:rFonts w:ascii="Consolas" w:cs="Consolas" w:eastAsia="Consolas" w:hAnsi="Consolas"/>
        </w:rPr>
        <w:br/>
        <w:t xml:space="preserve">    L --&gt; L3[医保局]</w:t>
      </w:r>
    </w:p>
    <w:p>
      <w:r>
        <w:rPr>
          <w:i/>
          <w:iCs/>
        </w:rPr>
        <w:t xml:space="preserve">图19：平台接口关系图</w:t>
      </w:r>
    </w:p>
    <w:p>
      <w:pPr>
        <w:pStyle w:val="ListParagraph"/>
        <w:pStyle w:val="ListParagraph"/>
        <w:numPr>
          <w:ilvl w:val="0"/>
          <w:numId w:val="1"/>
        </w:numPr>
        <w:numPr>
          <w:ilvl w:val="0"/>
          <w:numId w:val="151"/>
        </w:numPr>
      </w:pPr>
      <w:r>
        <w:rPr>
          <w:b/>
          <w:bCs/>
        </w:rPr>
        <w:t xml:space="preserve">HIS（医院信息系统）接口</w:t>
      </w:r>
      <w:r>
        <w:t xml:space="preserve">：</w:t>
      </w:r>
    </w:p>
    <w:p>
      <w:pPr>
        <w:pStyle w:val="ListParagraph"/>
        <w:pStyle w:val="ListParagraph"/>
        <w:numPr>
          <w:ilvl w:val="1"/>
          <w:numId w:val="1"/>
        </w:numPr>
        <w:numPr>
          <w:ilvl w:val="1"/>
          <w:numId w:val="152"/>
        </w:numPr>
      </w:pPr>
      <w:r>
        <w:t xml:space="preserve">日均数据交换量：预计500万条记录</w:t>
      </w:r>
    </w:p>
    <w:p>
      <w:pPr>
        <w:pStyle w:val="ListParagraph"/>
        <w:pStyle w:val="ListParagraph"/>
        <w:numPr>
          <w:ilvl w:val="1"/>
          <w:numId w:val="1"/>
        </w:numPr>
        <w:numPr>
          <w:ilvl w:val="1"/>
          <w:numId w:val="152"/>
        </w:numPr>
      </w:pPr>
      <w:r>
        <w:t xml:space="preserve">月均数据交换量：预计1.5亿条记录</w:t>
      </w:r>
    </w:p>
    <w:p>
      <w:pPr>
        <w:pStyle w:val="ListParagraph"/>
        <w:pStyle w:val="ListParagraph"/>
        <w:numPr>
          <w:ilvl w:val="1"/>
          <w:numId w:val="1"/>
        </w:numPr>
        <w:numPr>
          <w:ilvl w:val="1"/>
          <w:numId w:val="152"/>
        </w:numPr>
      </w:pPr>
      <w:r>
        <w:t xml:space="preserve">主要数据类型：患者基本信息、就诊记录、医嘱信息、检查检验结果</w:t>
      </w:r>
    </w:p>
    <w:p>
      <w:pPr>
        <w:pStyle w:val="ListParagraph"/>
        <w:pStyle w:val="ListParagraph"/>
        <w:numPr>
          <w:ilvl w:val="1"/>
          <w:numId w:val="1"/>
        </w:numPr>
        <w:numPr>
          <w:ilvl w:val="1"/>
          <w:numId w:val="152"/>
        </w:numPr>
      </w:pPr>
      <w:r>
        <w:t xml:space="preserve">数据格式：HL7 v2.x、HL7 FHIR、自定义XML/JSON</w:t>
      </w:r>
    </w:p>
    <w:p>
      <w:pPr>
        <w:pStyle w:val="ListParagraph"/>
        <w:pStyle w:val="ListParagraph"/>
        <w:numPr>
          <w:ilvl w:val="0"/>
          <w:numId w:val="1"/>
        </w:numPr>
        <w:numPr>
          <w:ilvl w:val="0"/>
          <w:numId w:val="151"/>
        </w:numPr>
      </w:pPr>
      <w:r>
        <w:rPr>
          <w:b/>
          <w:bCs/>
        </w:rPr>
        <w:t xml:space="preserve">PAS（患者管理信息系统）接口</w:t>
      </w:r>
      <w:r>
        <w:t xml:space="preserve">：</w:t>
      </w:r>
    </w:p>
    <w:p>
      <w:pPr>
        <w:pStyle w:val="ListParagraph"/>
        <w:pStyle w:val="ListParagraph"/>
        <w:numPr>
          <w:ilvl w:val="1"/>
          <w:numId w:val="1"/>
        </w:numPr>
        <w:numPr>
          <w:ilvl w:val="1"/>
          <w:numId w:val="153"/>
        </w:numPr>
      </w:pPr>
      <w:r>
        <w:t xml:space="preserve">日均数据交换量：预计200万条记录</w:t>
      </w:r>
    </w:p>
    <w:p>
      <w:pPr>
        <w:pStyle w:val="ListParagraph"/>
        <w:pStyle w:val="ListParagraph"/>
        <w:numPr>
          <w:ilvl w:val="1"/>
          <w:numId w:val="1"/>
        </w:numPr>
        <w:numPr>
          <w:ilvl w:val="1"/>
          <w:numId w:val="153"/>
        </w:numPr>
      </w:pPr>
      <w:r>
        <w:t xml:space="preserve">月均数据交换量：预计6000万条记录</w:t>
      </w:r>
    </w:p>
    <w:p>
      <w:pPr>
        <w:pStyle w:val="ListParagraph"/>
        <w:pStyle w:val="ListParagraph"/>
        <w:numPr>
          <w:ilvl w:val="1"/>
          <w:numId w:val="1"/>
        </w:numPr>
        <w:numPr>
          <w:ilvl w:val="1"/>
          <w:numId w:val="153"/>
        </w:numPr>
      </w:pPr>
      <w:r>
        <w:t xml:space="preserve">主要数据类型：患者登记信息、预约挂号信息、费用结算信息</w:t>
      </w:r>
    </w:p>
    <w:p>
      <w:pPr>
        <w:pStyle w:val="ListParagraph"/>
        <w:pStyle w:val="ListParagraph"/>
        <w:numPr>
          <w:ilvl w:val="1"/>
          <w:numId w:val="1"/>
        </w:numPr>
        <w:numPr>
          <w:ilvl w:val="1"/>
          <w:numId w:val="153"/>
        </w:numPr>
      </w:pPr>
      <w:r>
        <w:t xml:space="preserve">数据格式：HL7 ADT消息、自定义接口协议</w:t>
      </w:r>
    </w:p>
    <w:p>
      <w:pPr>
        <w:pStyle w:val="ListParagraph"/>
        <w:pStyle w:val="ListParagraph"/>
        <w:numPr>
          <w:ilvl w:val="0"/>
          <w:numId w:val="1"/>
        </w:numPr>
        <w:numPr>
          <w:ilvl w:val="0"/>
          <w:numId w:val="151"/>
        </w:numPr>
      </w:pPr>
      <w:r>
        <w:rPr>
          <w:b/>
          <w:bCs/>
        </w:rPr>
        <w:t xml:space="preserve">LIS（实验室信息系统）接口</w:t>
      </w:r>
      <w:r>
        <w:t xml:space="preserve">：</w:t>
      </w:r>
    </w:p>
    <w:p>
      <w:pPr>
        <w:pStyle w:val="ListParagraph"/>
        <w:pStyle w:val="ListParagraph"/>
        <w:numPr>
          <w:ilvl w:val="1"/>
          <w:numId w:val="1"/>
        </w:numPr>
        <w:numPr>
          <w:ilvl w:val="1"/>
          <w:numId w:val="154"/>
        </w:numPr>
      </w:pPr>
      <w:r>
        <w:t xml:space="preserve">日均数据交换量：预计100万条记录</w:t>
      </w:r>
    </w:p>
    <w:p>
      <w:pPr>
        <w:pStyle w:val="ListParagraph"/>
        <w:pStyle w:val="ListParagraph"/>
        <w:numPr>
          <w:ilvl w:val="1"/>
          <w:numId w:val="1"/>
        </w:numPr>
        <w:numPr>
          <w:ilvl w:val="1"/>
          <w:numId w:val="154"/>
        </w:numPr>
      </w:pPr>
      <w:r>
        <w:t xml:space="preserve">月均数据交换量：预计3000万条记录</w:t>
      </w:r>
    </w:p>
    <w:p>
      <w:pPr>
        <w:pStyle w:val="ListParagraph"/>
        <w:pStyle w:val="ListParagraph"/>
        <w:numPr>
          <w:ilvl w:val="1"/>
          <w:numId w:val="1"/>
        </w:numPr>
        <w:numPr>
          <w:ilvl w:val="1"/>
          <w:numId w:val="154"/>
        </w:numPr>
      </w:pPr>
      <w:r>
        <w:t xml:space="preserve">主要数据类型：检验申请单、检验结果、报告单</w:t>
      </w:r>
    </w:p>
    <w:p>
      <w:pPr>
        <w:pStyle w:val="ListParagraph"/>
        <w:pStyle w:val="ListParagraph"/>
        <w:numPr>
          <w:ilvl w:val="1"/>
          <w:numId w:val="1"/>
        </w:numPr>
        <w:numPr>
          <w:ilvl w:val="1"/>
          <w:numId w:val="154"/>
        </w:numPr>
      </w:pPr>
      <w:r>
        <w:t xml:space="preserve">数据格式：HL7 ORM/ORU消息、ASTM协议</w:t>
      </w:r>
    </w:p>
    <w:p>
      <w:pPr>
        <w:pStyle w:val="ListParagraph"/>
        <w:pStyle w:val="ListParagraph"/>
        <w:numPr>
          <w:ilvl w:val="0"/>
          <w:numId w:val="1"/>
        </w:numPr>
        <w:numPr>
          <w:ilvl w:val="0"/>
          <w:numId w:val="151"/>
        </w:numPr>
      </w:pPr>
      <w:r>
        <w:rPr>
          <w:b/>
          <w:bCs/>
        </w:rPr>
        <w:t xml:space="preserve">PACS（医学影像存档和通信系统）接口</w:t>
      </w:r>
      <w:r>
        <w:t xml:space="preserve">：</w:t>
      </w:r>
    </w:p>
    <w:p>
      <w:pPr>
        <w:pStyle w:val="ListParagraph"/>
        <w:pStyle w:val="ListParagraph"/>
        <w:numPr>
          <w:ilvl w:val="1"/>
          <w:numId w:val="1"/>
        </w:numPr>
        <w:numPr>
          <w:ilvl w:val="1"/>
          <w:numId w:val="155"/>
        </w:numPr>
      </w:pPr>
      <w:r>
        <w:t xml:space="preserve">日均数据交换量：预计50万条记录 + 200TB影像数据</w:t>
      </w:r>
    </w:p>
    <w:p>
      <w:pPr>
        <w:pStyle w:val="ListParagraph"/>
        <w:pStyle w:val="ListParagraph"/>
        <w:numPr>
          <w:ilvl w:val="1"/>
          <w:numId w:val="1"/>
        </w:numPr>
        <w:numPr>
          <w:ilvl w:val="1"/>
          <w:numId w:val="155"/>
        </w:numPr>
      </w:pPr>
      <w:r>
        <w:t xml:space="preserve">月均数据交换量：预计1500万条记录 + 6PB影像数据</w:t>
      </w:r>
    </w:p>
    <w:p>
      <w:pPr>
        <w:pStyle w:val="ListParagraph"/>
        <w:pStyle w:val="ListParagraph"/>
        <w:numPr>
          <w:ilvl w:val="1"/>
          <w:numId w:val="1"/>
        </w:numPr>
        <w:numPr>
          <w:ilvl w:val="1"/>
          <w:numId w:val="155"/>
        </w:numPr>
      </w:pPr>
      <w:r>
        <w:t xml:space="preserve">主要数据类型：DICOM影像文件、影像报告、检查申请</w:t>
      </w:r>
    </w:p>
    <w:p>
      <w:pPr>
        <w:pStyle w:val="ListParagraph"/>
        <w:pStyle w:val="ListParagraph"/>
        <w:numPr>
          <w:ilvl w:val="1"/>
          <w:numId w:val="1"/>
        </w:numPr>
        <w:numPr>
          <w:ilvl w:val="1"/>
          <w:numId w:val="155"/>
        </w:numPr>
      </w:pPr>
      <w:r>
        <w:t xml:space="preserve">数据格式：DICOM协议、HL7消息</w:t>
      </w:r>
    </w:p>
    <w:p>
      <w:pPr>
        <w:pStyle w:val="ListParagraph"/>
        <w:pStyle w:val="ListParagraph"/>
        <w:numPr>
          <w:ilvl w:val="0"/>
          <w:numId w:val="1"/>
        </w:numPr>
        <w:numPr>
          <w:ilvl w:val="0"/>
          <w:numId w:val="151"/>
        </w:numPr>
      </w:pPr>
      <w:r>
        <w:rPr>
          <w:b/>
          <w:bCs/>
        </w:rPr>
        <w:t xml:space="preserve">EMR（电子病历系统）接口</w:t>
      </w:r>
      <w:r>
        <w:t xml:space="preserve">：</w:t>
      </w:r>
    </w:p>
    <w:p>
      <w:pPr>
        <w:pStyle w:val="ListParagraph"/>
        <w:pStyle w:val="ListParagraph"/>
        <w:numPr>
          <w:ilvl w:val="1"/>
          <w:numId w:val="1"/>
        </w:numPr>
        <w:numPr>
          <w:ilvl w:val="1"/>
          <w:numId w:val="156"/>
        </w:numPr>
      </w:pPr>
      <w:r>
        <w:t xml:space="preserve">日均数据交换量：预计300万条记录</w:t>
      </w:r>
    </w:p>
    <w:p>
      <w:pPr>
        <w:pStyle w:val="ListParagraph"/>
        <w:pStyle w:val="ListParagraph"/>
        <w:numPr>
          <w:ilvl w:val="1"/>
          <w:numId w:val="1"/>
        </w:numPr>
        <w:numPr>
          <w:ilvl w:val="1"/>
          <w:numId w:val="156"/>
        </w:numPr>
      </w:pPr>
      <w:r>
        <w:t xml:space="preserve">月均数据交换量：预计9000万条记录</w:t>
      </w:r>
    </w:p>
    <w:p>
      <w:pPr>
        <w:pStyle w:val="ListParagraph"/>
        <w:pStyle w:val="ListParagraph"/>
        <w:numPr>
          <w:ilvl w:val="1"/>
          <w:numId w:val="1"/>
        </w:numPr>
        <w:numPr>
          <w:ilvl w:val="1"/>
          <w:numId w:val="156"/>
        </w:numPr>
      </w:pPr>
      <w:r>
        <w:t xml:space="preserve">主要数据类型：病历文档、诊断信息、治疗记录</w:t>
      </w:r>
    </w:p>
    <w:p>
      <w:pPr>
        <w:pStyle w:val="ListParagraph"/>
        <w:pStyle w:val="ListParagraph"/>
        <w:numPr>
          <w:ilvl w:val="1"/>
          <w:numId w:val="1"/>
        </w:numPr>
        <w:numPr>
          <w:ilvl w:val="1"/>
          <w:numId w:val="156"/>
        </w:numPr>
      </w:pPr>
      <w:r>
        <w:t xml:space="preserve">数据格式：CDA文档、自定义XML</w:t>
      </w:r>
    </w:p>
    <w:p>
      <w:pPr>
        <w:pStyle w:val="ListParagraph"/>
        <w:pStyle w:val="ListParagraph"/>
        <w:numPr>
          <w:ilvl w:val="0"/>
          <w:numId w:val="1"/>
        </w:numPr>
        <w:numPr>
          <w:ilvl w:val="0"/>
          <w:numId w:val="151"/>
        </w:numPr>
      </w:pPr>
      <w:r>
        <w:rPr>
          <w:b/>
          <w:bCs/>
        </w:rPr>
        <w:t xml:space="preserve">医保系统接口</w:t>
      </w:r>
      <w:r>
        <w:t xml:space="preserve">：</w:t>
      </w:r>
    </w:p>
    <w:p>
      <w:pPr>
        <w:pStyle w:val="ListParagraph"/>
        <w:pStyle w:val="ListParagraph"/>
        <w:numPr>
          <w:ilvl w:val="1"/>
          <w:numId w:val="1"/>
        </w:numPr>
        <w:numPr>
          <w:ilvl w:val="1"/>
          <w:numId w:val="157"/>
        </w:numPr>
      </w:pPr>
      <w:r>
        <w:t xml:space="preserve">日均数据交换量：预计100万条记录</w:t>
      </w:r>
    </w:p>
    <w:p>
      <w:pPr>
        <w:pStyle w:val="ListParagraph"/>
        <w:pStyle w:val="ListParagraph"/>
        <w:numPr>
          <w:ilvl w:val="1"/>
          <w:numId w:val="1"/>
        </w:numPr>
        <w:numPr>
          <w:ilvl w:val="1"/>
          <w:numId w:val="157"/>
        </w:numPr>
      </w:pPr>
      <w:r>
        <w:t xml:space="preserve">月均数据交换量：预计3000万条记录</w:t>
      </w:r>
    </w:p>
    <w:p>
      <w:pPr>
        <w:pStyle w:val="ListParagraph"/>
        <w:pStyle w:val="ListParagraph"/>
        <w:numPr>
          <w:ilvl w:val="1"/>
          <w:numId w:val="1"/>
        </w:numPr>
        <w:numPr>
          <w:ilvl w:val="1"/>
          <w:numId w:val="157"/>
        </w:numPr>
      </w:pPr>
      <w:r>
        <w:t xml:space="preserve">主要数据类型：医保结算信息、费用审核结果、报销记录</w:t>
      </w:r>
    </w:p>
    <w:p>
      <w:pPr>
        <w:pStyle w:val="ListParagraph"/>
        <w:pStyle w:val="ListParagraph"/>
        <w:numPr>
          <w:ilvl w:val="1"/>
          <w:numId w:val="1"/>
        </w:numPr>
        <w:numPr>
          <w:ilvl w:val="1"/>
          <w:numId w:val="157"/>
        </w:numPr>
      </w:pPr>
      <w:r>
        <w:t xml:space="preserve">数据格式：自定义医保接口协议、国家医保标准接口</w:t>
      </w:r>
    </w:p>
    <w:p>
      <w:pPr>
        <w:pStyle w:val="ListParagraph"/>
        <w:pStyle w:val="ListParagraph"/>
        <w:numPr>
          <w:ilvl w:val="0"/>
          <w:numId w:val="1"/>
        </w:numPr>
        <w:numPr>
          <w:ilvl w:val="0"/>
          <w:numId w:val="151"/>
        </w:numPr>
      </w:pPr>
      <w:r>
        <w:rPr>
          <w:b/>
          <w:bCs/>
        </w:rPr>
        <w:t xml:space="preserve">社保系统接口</w:t>
      </w:r>
      <w:r>
        <w:t xml:space="preserve">：</w:t>
      </w:r>
    </w:p>
    <w:p>
      <w:pPr>
        <w:pStyle w:val="ListParagraph"/>
        <w:pStyle w:val="ListParagraph"/>
        <w:numPr>
          <w:ilvl w:val="1"/>
          <w:numId w:val="1"/>
        </w:numPr>
        <w:numPr>
          <w:ilvl w:val="1"/>
          <w:numId w:val="158"/>
        </w:numPr>
      </w:pPr>
      <w:r>
        <w:t xml:space="preserve">日均数据交换量：预计50万条记录</w:t>
      </w:r>
    </w:p>
    <w:p>
      <w:pPr>
        <w:pStyle w:val="ListParagraph"/>
        <w:pStyle w:val="ListParagraph"/>
        <w:numPr>
          <w:ilvl w:val="1"/>
          <w:numId w:val="1"/>
        </w:numPr>
        <w:numPr>
          <w:ilvl w:val="1"/>
          <w:numId w:val="158"/>
        </w:numPr>
      </w:pPr>
      <w:r>
        <w:t xml:space="preserve">月均数据交换量：预计1500万条记录</w:t>
      </w:r>
    </w:p>
    <w:p>
      <w:pPr>
        <w:pStyle w:val="ListParagraph"/>
        <w:pStyle w:val="ListParagraph"/>
        <w:numPr>
          <w:ilvl w:val="1"/>
          <w:numId w:val="1"/>
        </w:numPr>
        <w:numPr>
          <w:ilvl w:val="1"/>
          <w:numId w:val="158"/>
        </w:numPr>
      </w:pPr>
      <w:r>
        <w:t xml:space="preserve">主要数据类型：参保信息、待遇支付信息、资格审核</w:t>
      </w:r>
    </w:p>
    <w:p>
      <w:pPr>
        <w:pStyle w:val="ListParagraph"/>
        <w:pStyle w:val="ListParagraph"/>
        <w:numPr>
          <w:ilvl w:val="1"/>
          <w:numId w:val="1"/>
        </w:numPr>
        <w:numPr>
          <w:ilvl w:val="1"/>
          <w:numId w:val="158"/>
        </w:numPr>
      </w:pPr>
      <w:r>
        <w:t xml:space="preserve">数据格式：自定义社保接口协议</w:t>
      </w:r>
    </w:p>
    <w:p>
      <w:pPr>
        <w:pStyle w:val="ListParagraph"/>
        <w:pStyle w:val="ListParagraph"/>
        <w:numPr>
          <w:ilvl w:val="0"/>
          <w:numId w:val="1"/>
        </w:numPr>
        <w:numPr>
          <w:ilvl w:val="0"/>
          <w:numId w:val="151"/>
        </w:numPr>
      </w:pPr>
      <w:r>
        <w:rPr>
          <w:b/>
          <w:bCs/>
        </w:rPr>
        <w:t xml:space="preserve">物联网设备接口</w:t>
      </w:r>
      <w:r>
        <w:t xml:space="preserve">：</w:t>
      </w:r>
    </w:p>
    <w:p>
      <w:pPr>
        <w:pStyle w:val="ListParagraph"/>
        <w:pStyle w:val="ListParagraph"/>
        <w:numPr>
          <w:ilvl w:val="1"/>
          <w:numId w:val="1"/>
        </w:numPr>
        <w:numPr>
          <w:ilvl w:val="1"/>
          <w:numId w:val="159"/>
        </w:numPr>
      </w:pPr>
      <w:r>
        <w:t xml:space="preserve">日均数据交换量：预计1000万条传感器数据</w:t>
      </w:r>
    </w:p>
    <w:p>
      <w:pPr>
        <w:pStyle w:val="ListParagraph"/>
        <w:pStyle w:val="ListParagraph"/>
        <w:numPr>
          <w:ilvl w:val="1"/>
          <w:numId w:val="1"/>
        </w:numPr>
        <w:numPr>
          <w:ilvl w:val="1"/>
          <w:numId w:val="159"/>
        </w:numPr>
      </w:pPr>
      <w:r>
        <w:t xml:space="preserve">月均数据交换量：预计3亿条传感器数据</w:t>
      </w:r>
    </w:p>
    <w:p>
      <w:pPr>
        <w:pStyle w:val="ListParagraph"/>
        <w:pStyle w:val="ListParagraph"/>
        <w:numPr>
          <w:ilvl w:val="1"/>
          <w:numId w:val="1"/>
        </w:numPr>
        <w:numPr>
          <w:ilvl w:val="1"/>
          <w:numId w:val="159"/>
        </w:numPr>
      </w:pPr>
      <w:r>
        <w:t xml:space="preserve">主要数据类型：设备状态数据、监测数据、报警信息</w:t>
      </w:r>
    </w:p>
    <w:p>
      <w:pPr>
        <w:pStyle w:val="ListParagraph"/>
        <w:pStyle w:val="ListParagraph"/>
        <w:numPr>
          <w:ilvl w:val="1"/>
          <w:numId w:val="1"/>
        </w:numPr>
        <w:numPr>
          <w:ilvl w:val="1"/>
          <w:numId w:val="159"/>
        </w:numPr>
      </w:pPr>
      <w:r>
        <w:t xml:space="preserve">数据格式：MQTT协议、自定义JSON</w:t>
      </w:r>
    </w:p>
    <w:p>
      <w:pPr>
        <w:pStyle w:val="ListParagraph"/>
        <w:pStyle w:val="ListParagraph"/>
        <w:numPr>
          <w:ilvl w:val="0"/>
          <w:numId w:val="1"/>
        </w:numPr>
        <w:numPr>
          <w:ilvl w:val="0"/>
          <w:numId w:val="151"/>
        </w:numPr>
      </w:pPr>
      <w:r>
        <w:rPr>
          <w:b/>
          <w:bCs/>
        </w:rPr>
        <w:t xml:space="preserve">第三方支付接口</w:t>
      </w:r>
      <w:r>
        <w:t xml:space="preserve">：</w:t>
      </w:r>
    </w:p>
    <w:p>
      <w:pPr>
        <w:pStyle w:val="ListParagraph"/>
        <w:pStyle w:val="ListParagraph"/>
        <w:numPr>
          <w:ilvl w:val="1"/>
          <w:numId w:val="1"/>
        </w:numPr>
        <w:numPr>
          <w:ilvl w:val="1"/>
          <w:numId w:val="160"/>
        </w:numPr>
      </w:pPr>
      <w:r>
        <w:t xml:space="preserve">日均交易量：预计10万笔</w:t>
      </w:r>
    </w:p>
    <w:p>
      <w:pPr>
        <w:pStyle w:val="ListParagraph"/>
        <w:pStyle w:val="ListParagraph"/>
        <w:numPr>
          <w:ilvl w:val="1"/>
          <w:numId w:val="1"/>
        </w:numPr>
        <w:numPr>
          <w:ilvl w:val="1"/>
          <w:numId w:val="160"/>
        </w:numPr>
      </w:pPr>
      <w:r>
        <w:t xml:space="preserve">月均交易量：预计300万笔</w:t>
      </w:r>
    </w:p>
    <w:p>
      <w:pPr>
        <w:pStyle w:val="ListParagraph"/>
        <w:pStyle w:val="ListParagraph"/>
        <w:numPr>
          <w:ilvl w:val="1"/>
          <w:numId w:val="1"/>
        </w:numPr>
        <w:numPr>
          <w:ilvl w:val="1"/>
          <w:numId w:val="160"/>
        </w:numPr>
      </w:pPr>
      <w:r>
        <w:t xml:space="preserve">主要数据类型：支付请求、交易结果、退款信息</w:t>
      </w:r>
    </w:p>
    <w:p>
      <w:pPr>
        <w:pStyle w:val="ListParagraph"/>
        <w:pStyle w:val="ListParagraph"/>
        <w:numPr>
          <w:ilvl w:val="1"/>
          <w:numId w:val="1"/>
        </w:numPr>
        <w:numPr>
          <w:ilvl w:val="1"/>
          <w:numId w:val="160"/>
        </w:numPr>
      </w:pPr>
      <w:r>
        <w:t xml:space="preserve">数据格式：各支付平台标准API（微信支付、支付宝等）</w:t>
      </w:r>
    </w:p>
    <w:p>
      <w:pPr>
        <w:pStyle w:val="ListParagraph"/>
        <w:pStyle w:val="ListParagraph"/>
        <w:numPr>
          <w:ilvl w:val="0"/>
          <w:numId w:val="1"/>
        </w:numPr>
        <w:numPr>
          <w:ilvl w:val="0"/>
          <w:numId w:val="151"/>
        </w:numPr>
      </w:pPr>
      <w:r>
        <w:rPr>
          <w:b/>
          <w:bCs/>
        </w:rPr>
        <w:t xml:space="preserve">物流配送接口</w:t>
      </w:r>
      <w:r>
        <w:t xml:space="preserve">：</w:t>
      </w:r>
    </w:p>
    <w:p>
      <w:pPr>
        <w:pStyle w:val="ListParagraph"/>
        <w:pStyle w:val="ListParagraph"/>
        <w:numPr>
          <w:ilvl w:val="1"/>
          <w:numId w:val="1"/>
        </w:numPr>
        <w:numPr>
          <w:ilvl w:val="1"/>
          <w:numId w:val="161"/>
        </w:numPr>
      </w:pPr>
      <w:r>
        <w:t xml:space="preserve">日均订单量：预计5000单</w:t>
      </w:r>
    </w:p>
    <w:p>
      <w:pPr>
        <w:pStyle w:val="ListParagraph"/>
        <w:pStyle w:val="ListParagraph"/>
        <w:numPr>
          <w:ilvl w:val="1"/>
          <w:numId w:val="1"/>
        </w:numPr>
        <w:numPr>
          <w:ilvl w:val="1"/>
          <w:numId w:val="161"/>
        </w:numPr>
      </w:pPr>
      <w:r>
        <w:t xml:space="preserve">月均订单量：预计15万单</w:t>
      </w:r>
    </w:p>
    <w:p>
      <w:pPr>
        <w:pStyle w:val="ListParagraph"/>
        <w:pStyle w:val="ListParagraph"/>
        <w:numPr>
          <w:ilvl w:val="1"/>
          <w:numId w:val="1"/>
        </w:numPr>
        <w:numPr>
          <w:ilvl w:val="1"/>
          <w:numId w:val="161"/>
        </w:numPr>
      </w:pPr>
      <w:r>
        <w:t xml:space="preserve">主要数据类型：订单信息、物流跟踪、配送状态</w:t>
      </w:r>
    </w:p>
    <w:p>
      <w:pPr>
        <w:pStyle w:val="ListParagraph"/>
        <w:pStyle w:val="ListParagraph"/>
        <w:numPr>
          <w:ilvl w:val="1"/>
          <w:numId w:val="1"/>
        </w:numPr>
        <w:numPr>
          <w:ilvl w:val="1"/>
          <w:numId w:val="161"/>
        </w:numPr>
      </w:pPr>
      <w:r>
        <w:t xml:space="preserve">数据格式：自定义API接口</w:t>
      </w:r>
    </w:p>
    <w:p>
      <w:pPr>
        <w:pStyle w:val="Heading2"/>
      </w:pPr>
      <w:bookmarkStart w:name="接口性能要求" w:id="1"/>
      <w:r>
        <w:t xml:space="preserve">接口性能要求</w:t>
      </w:r>
      <w:bookmarkEnd w:id="1"/>
    </w:p>
    <w:p>
      <w:pPr>
        <w:pStyle w:val="ListParagraph"/>
        <w:pStyle w:val="ListParagraph"/>
        <w:numPr>
          <w:ilvl w:val="0"/>
          <w:numId w:val="1"/>
        </w:numPr>
        <w:numPr>
          <w:ilvl w:val="0"/>
          <w:numId w:val="162"/>
        </w:numPr>
      </w:pPr>
      <w:r>
        <w:rPr>
          <w:b/>
          <w:bCs/>
        </w:rPr>
        <w:t xml:space="preserve">实时性要求</w:t>
      </w:r>
      <w:r>
        <w:t xml:space="preserve">：</w:t>
      </w:r>
    </w:p>
    <w:p>
      <w:pPr>
        <w:pStyle w:val="ListParagraph"/>
        <w:pStyle w:val="ListParagraph"/>
        <w:numPr>
          <w:ilvl w:val="1"/>
          <w:numId w:val="1"/>
        </w:numPr>
        <w:numPr>
          <w:ilvl w:val="1"/>
          <w:numId w:val="163"/>
        </w:numPr>
      </w:pPr>
      <w:r>
        <w:t xml:space="preserve">紧急医疗数据：响应时间&lt;1秒</w:t>
      </w:r>
    </w:p>
    <w:p>
      <w:pPr>
        <w:pStyle w:val="ListParagraph"/>
        <w:pStyle w:val="ListParagraph"/>
        <w:numPr>
          <w:ilvl w:val="1"/>
          <w:numId w:val="1"/>
        </w:numPr>
        <w:numPr>
          <w:ilvl w:val="1"/>
          <w:numId w:val="163"/>
        </w:numPr>
      </w:pPr>
      <w:r>
        <w:t xml:space="preserve">常规业务数据：响应时间&lt;3秒</w:t>
      </w:r>
    </w:p>
    <w:p>
      <w:pPr>
        <w:pStyle w:val="ListParagraph"/>
        <w:pStyle w:val="ListParagraph"/>
        <w:numPr>
          <w:ilvl w:val="1"/>
          <w:numId w:val="1"/>
        </w:numPr>
        <w:numPr>
          <w:ilvl w:val="1"/>
          <w:numId w:val="163"/>
        </w:numPr>
      </w:pPr>
      <w:r>
        <w:t xml:space="preserve">批量数据同步：处理时间&lt;30分钟</w:t>
      </w:r>
    </w:p>
    <w:p>
      <w:pPr>
        <w:pStyle w:val="ListParagraph"/>
        <w:pStyle w:val="ListParagraph"/>
        <w:numPr>
          <w:ilvl w:val="1"/>
          <w:numId w:val="1"/>
        </w:numPr>
        <w:numPr>
          <w:ilvl w:val="1"/>
          <w:numId w:val="163"/>
        </w:numPr>
      </w:pPr>
      <w:r>
        <w:t xml:space="preserve">大文件传输（影像）：传输速度&gt;10MB/s</w:t>
      </w:r>
    </w:p>
    <w:p>
      <w:pPr>
        <w:pStyle w:val="ListParagraph"/>
        <w:pStyle w:val="ListParagraph"/>
        <w:numPr>
          <w:ilvl w:val="0"/>
          <w:numId w:val="1"/>
        </w:numPr>
        <w:numPr>
          <w:ilvl w:val="0"/>
          <w:numId w:val="162"/>
        </w:numPr>
      </w:pPr>
      <w:r>
        <w:rPr>
          <w:b/>
          <w:bCs/>
        </w:rPr>
        <w:t xml:space="preserve">并发处理能力</w:t>
      </w:r>
      <w:r>
        <w:t xml:space="preserve">：</w:t>
      </w:r>
    </w:p>
    <w:p>
      <w:pPr>
        <w:pStyle w:val="ListParagraph"/>
        <w:pStyle w:val="ListParagraph"/>
        <w:numPr>
          <w:ilvl w:val="1"/>
          <w:numId w:val="1"/>
        </w:numPr>
        <w:numPr>
          <w:ilvl w:val="1"/>
          <w:numId w:val="164"/>
        </w:numPr>
      </w:pPr>
      <w:r>
        <w:t xml:space="preserve">接口并发调用峰值：每秒1000次请求</w:t>
      </w:r>
    </w:p>
    <w:p>
      <w:pPr>
        <w:pStyle w:val="ListParagraph"/>
        <w:pStyle w:val="ListParagraph"/>
        <w:numPr>
          <w:ilvl w:val="1"/>
          <w:numId w:val="1"/>
        </w:numPr>
        <w:numPr>
          <w:ilvl w:val="1"/>
          <w:numId w:val="164"/>
        </w:numPr>
      </w:pPr>
      <w:r>
        <w:t xml:space="preserve">数据同步并发：同时支持10个医疗机构数据同步</w:t>
      </w:r>
    </w:p>
    <w:p>
      <w:pPr>
        <w:pStyle w:val="ListParagraph"/>
        <w:pStyle w:val="ListParagraph"/>
        <w:numPr>
          <w:ilvl w:val="0"/>
          <w:numId w:val="1"/>
        </w:numPr>
        <w:numPr>
          <w:ilvl w:val="0"/>
          <w:numId w:val="162"/>
        </w:numPr>
      </w:pPr>
      <w:r>
        <w:rPr>
          <w:b/>
          <w:bCs/>
        </w:rPr>
        <w:t xml:space="preserve">可用性要求</w:t>
      </w:r>
      <w:r>
        <w:t xml:space="preserve">：</w:t>
      </w:r>
    </w:p>
    <w:p>
      <w:pPr>
        <w:pStyle w:val="ListParagraph"/>
        <w:pStyle w:val="ListParagraph"/>
        <w:numPr>
          <w:ilvl w:val="1"/>
          <w:numId w:val="1"/>
        </w:numPr>
        <w:numPr>
          <w:ilvl w:val="1"/>
          <w:numId w:val="165"/>
        </w:numPr>
      </w:pPr>
      <w:r>
        <w:t xml:space="preserve">接口可用性：99.9%</w:t>
      </w:r>
    </w:p>
    <w:p>
      <w:pPr>
        <w:pStyle w:val="ListParagraph"/>
        <w:pStyle w:val="ListParagraph"/>
        <w:numPr>
          <w:ilvl w:val="1"/>
          <w:numId w:val="1"/>
        </w:numPr>
        <w:numPr>
          <w:ilvl w:val="1"/>
          <w:numId w:val="165"/>
        </w:numPr>
      </w:pPr>
      <w:r>
        <w:t xml:space="preserve">数据传输成功率：99.95%</w:t>
      </w:r>
    </w:p>
    <w:p>
      <w:pPr>
        <w:pStyle w:val="Heading2"/>
      </w:pPr>
      <w:bookmarkStart w:name="数据安全与合规要求" w:id="1"/>
      <w:r>
        <w:t xml:space="preserve">数据安全与合规要求</w:t>
      </w:r>
      <w:bookmarkEnd w:id="1"/>
    </w:p>
    <w:p>
      <w:pPr>
        <w:pStyle w:val="ListParagraph"/>
        <w:pStyle w:val="ListParagraph"/>
        <w:numPr>
          <w:ilvl w:val="0"/>
          <w:numId w:val="1"/>
        </w:numPr>
        <w:numPr>
          <w:ilvl w:val="0"/>
          <w:numId w:val="166"/>
        </w:numPr>
      </w:pPr>
      <w:r>
        <w:rPr>
          <w:b/>
          <w:bCs/>
        </w:rPr>
        <w:t xml:space="preserve">数据加密</w:t>
      </w:r>
      <w:r>
        <w:t xml:space="preserve">：</w:t>
      </w:r>
    </w:p>
    <w:p>
      <w:pPr>
        <w:pStyle w:val="ListParagraph"/>
        <w:pStyle w:val="ListParagraph"/>
        <w:numPr>
          <w:ilvl w:val="1"/>
          <w:numId w:val="1"/>
        </w:numPr>
        <w:numPr>
          <w:ilvl w:val="1"/>
          <w:numId w:val="167"/>
        </w:numPr>
      </w:pPr>
      <w:r>
        <w:t xml:space="preserve">传输层加密：TLS 1.3</w:t>
      </w:r>
    </w:p>
    <w:p>
      <w:pPr>
        <w:pStyle w:val="ListParagraph"/>
        <w:pStyle w:val="ListParagraph"/>
        <w:numPr>
          <w:ilvl w:val="1"/>
          <w:numId w:val="1"/>
        </w:numPr>
        <w:numPr>
          <w:ilvl w:val="1"/>
          <w:numId w:val="167"/>
        </w:numPr>
      </w:pPr>
      <w:r>
        <w:t xml:space="preserve">数据加密：AES-256加密算法</w:t>
      </w:r>
    </w:p>
    <w:p>
      <w:pPr>
        <w:pStyle w:val="ListParagraph"/>
        <w:pStyle w:val="ListParagraph"/>
        <w:numPr>
          <w:ilvl w:val="1"/>
          <w:numId w:val="1"/>
        </w:numPr>
        <w:numPr>
          <w:ilvl w:val="1"/>
          <w:numId w:val="167"/>
        </w:numPr>
      </w:pPr>
      <w:r>
        <w:t xml:space="preserve">API密钥管理：OAuth 2.0 + JWT</w:t>
      </w:r>
    </w:p>
    <w:p>
      <w:pPr>
        <w:pStyle w:val="ListParagraph"/>
        <w:pStyle w:val="ListParagraph"/>
        <w:numPr>
          <w:ilvl w:val="0"/>
          <w:numId w:val="1"/>
        </w:numPr>
        <w:numPr>
          <w:ilvl w:val="0"/>
          <w:numId w:val="166"/>
        </w:numPr>
      </w:pPr>
      <w:r>
        <w:rPr>
          <w:b/>
          <w:bCs/>
        </w:rPr>
        <w:t xml:space="preserve">访问控制</w:t>
      </w:r>
      <w:r>
        <w:t xml:space="preserve">：</w:t>
      </w:r>
    </w:p>
    <w:p>
      <w:pPr>
        <w:pStyle w:val="ListParagraph"/>
        <w:pStyle w:val="ListParagraph"/>
        <w:numPr>
          <w:ilvl w:val="1"/>
          <w:numId w:val="1"/>
        </w:numPr>
        <w:numPr>
          <w:ilvl w:val="1"/>
          <w:numId w:val="168"/>
        </w:numPr>
      </w:pPr>
      <w:r>
        <w:t xml:space="preserve">接口认证：双向TLS认证</w:t>
      </w:r>
    </w:p>
    <w:p>
      <w:pPr>
        <w:pStyle w:val="ListParagraph"/>
        <w:pStyle w:val="ListParagraph"/>
        <w:numPr>
          <w:ilvl w:val="1"/>
          <w:numId w:val="1"/>
        </w:numPr>
        <w:numPr>
          <w:ilvl w:val="1"/>
          <w:numId w:val="168"/>
        </w:numPr>
      </w:pPr>
      <w:r>
        <w:t xml:space="preserve">权限控制：基于角色的访问控制(RBAC)</w:t>
      </w:r>
    </w:p>
    <w:p>
      <w:pPr>
        <w:pStyle w:val="ListParagraph"/>
        <w:pStyle w:val="ListParagraph"/>
        <w:numPr>
          <w:ilvl w:val="1"/>
          <w:numId w:val="1"/>
        </w:numPr>
        <w:numPr>
          <w:ilvl w:val="1"/>
          <w:numId w:val="168"/>
        </w:numPr>
      </w:pPr>
      <w:r>
        <w:t xml:space="preserve">审计日志：完整的数据访问审计</w:t>
      </w:r>
    </w:p>
    <w:p>
      <w:pPr>
        <w:pStyle w:val="ListParagraph"/>
        <w:pStyle w:val="ListParagraph"/>
        <w:numPr>
          <w:ilvl w:val="0"/>
          <w:numId w:val="1"/>
        </w:numPr>
        <w:numPr>
          <w:ilvl w:val="0"/>
          <w:numId w:val="166"/>
        </w:numPr>
      </w:pPr>
      <w:r>
        <w:rPr>
          <w:b/>
          <w:bCs/>
        </w:rPr>
        <w:t xml:space="preserve">合规要求</w:t>
      </w:r>
      <w:r>
        <w:t xml:space="preserve">：</w:t>
      </w:r>
    </w:p>
    <w:p>
      <w:pPr>
        <w:pStyle w:val="ListParagraph"/>
        <w:pStyle w:val="ListParagraph"/>
        <w:numPr>
          <w:ilvl w:val="1"/>
          <w:numId w:val="1"/>
        </w:numPr>
        <w:numPr>
          <w:ilvl w:val="1"/>
          <w:numId w:val="169"/>
        </w:numPr>
      </w:pPr>
      <w:r>
        <w:t xml:space="preserve">医疗数据合规：符合《医疗数据安全管理办法》</w:t>
      </w:r>
    </w:p>
    <w:p>
      <w:pPr>
        <w:pStyle w:val="ListParagraph"/>
        <w:pStyle w:val="ListParagraph"/>
        <w:numPr>
          <w:ilvl w:val="1"/>
          <w:numId w:val="1"/>
        </w:numPr>
        <w:numPr>
          <w:ilvl w:val="1"/>
          <w:numId w:val="169"/>
        </w:numPr>
      </w:pPr>
      <w:r>
        <w:t xml:space="preserve">隐私保护：GDPR等隐私保护标准</w:t>
      </w:r>
    </w:p>
    <w:p>
      <w:pPr>
        <w:pStyle w:val="ListParagraph"/>
        <w:pStyle w:val="ListParagraph"/>
        <w:numPr>
          <w:ilvl w:val="1"/>
          <w:numId w:val="1"/>
        </w:numPr>
        <w:numPr>
          <w:ilvl w:val="1"/>
          <w:numId w:val="169"/>
        </w:numPr>
      </w:pPr>
      <w:r>
        <w:t xml:space="preserve">等级保护：达到三级等保要求</w:t>
      </w:r>
    </w:p>
    <w:p>
      <w:pPr>
        <w:pStyle w:val="Heading2"/>
      </w:pPr>
      <w:bookmarkStart w:name="接口监控与运维" w:id="1"/>
      <w:r>
        <w:t xml:space="preserve">接口监控与运维</w:t>
      </w:r>
      <w:bookmarkEnd w:id="1"/>
    </w:p>
    <w:p>
      <w:pPr>
        <w:pStyle w:val="ListParagraph"/>
        <w:pStyle w:val="ListParagraph"/>
        <w:numPr>
          <w:ilvl w:val="0"/>
          <w:numId w:val="1"/>
        </w:numPr>
        <w:numPr>
          <w:ilvl w:val="0"/>
          <w:numId w:val="170"/>
        </w:numPr>
      </w:pPr>
      <w:r>
        <w:rPr>
          <w:b/>
          <w:bCs/>
        </w:rPr>
        <w:t xml:space="preserve">监控指标</w:t>
      </w:r>
      <w:r>
        <w:t xml:space="preserve">：</w:t>
      </w:r>
    </w:p>
    <w:p>
      <w:pPr>
        <w:pStyle w:val="ListParagraph"/>
        <w:pStyle w:val="ListParagraph"/>
        <w:numPr>
          <w:ilvl w:val="1"/>
          <w:numId w:val="1"/>
        </w:numPr>
        <w:numPr>
          <w:ilvl w:val="1"/>
          <w:numId w:val="171"/>
        </w:numPr>
      </w:pPr>
      <w:r>
        <w:t xml:space="preserve">接口调用成功率</w:t>
      </w:r>
    </w:p>
    <w:p>
      <w:pPr>
        <w:pStyle w:val="ListParagraph"/>
        <w:pStyle w:val="ListParagraph"/>
        <w:numPr>
          <w:ilvl w:val="1"/>
          <w:numId w:val="1"/>
        </w:numPr>
        <w:numPr>
          <w:ilvl w:val="1"/>
          <w:numId w:val="171"/>
        </w:numPr>
      </w:pPr>
      <w:r>
        <w:t xml:space="preserve">响应时间统计</w:t>
      </w:r>
    </w:p>
    <w:p>
      <w:pPr>
        <w:pStyle w:val="ListParagraph"/>
        <w:pStyle w:val="ListParagraph"/>
        <w:numPr>
          <w:ilvl w:val="1"/>
          <w:numId w:val="1"/>
        </w:numPr>
        <w:numPr>
          <w:ilvl w:val="1"/>
          <w:numId w:val="171"/>
        </w:numPr>
      </w:pPr>
      <w:r>
        <w:t xml:space="preserve">数据传输量监控</w:t>
      </w:r>
    </w:p>
    <w:p>
      <w:pPr>
        <w:pStyle w:val="ListParagraph"/>
        <w:pStyle w:val="ListParagraph"/>
        <w:numPr>
          <w:ilvl w:val="1"/>
          <w:numId w:val="1"/>
        </w:numPr>
        <w:numPr>
          <w:ilvl w:val="1"/>
          <w:numId w:val="171"/>
        </w:numPr>
      </w:pPr>
      <w:r>
        <w:t xml:space="preserve">错误率统计</w:t>
      </w:r>
    </w:p>
    <w:p>
      <w:pPr>
        <w:pStyle w:val="ListParagraph"/>
        <w:pStyle w:val="ListParagraph"/>
        <w:numPr>
          <w:ilvl w:val="0"/>
          <w:numId w:val="1"/>
        </w:numPr>
        <w:numPr>
          <w:ilvl w:val="0"/>
          <w:numId w:val="170"/>
        </w:numPr>
      </w:pPr>
      <w:r>
        <w:rPr>
          <w:b/>
          <w:bCs/>
        </w:rPr>
        <w:t xml:space="preserve">告警机制</w:t>
      </w:r>
      <w:r>
        <w:t xml:space="preserve">：</w:t>
      </w:r>
    </w:p>
    <w:p>
      <w:pPr>
        <w:pStyle w:val="ListParagraph"/>
        <w:pStyle w:val="ListParagraph"/>
        <w:numPr>
          <w:ilvl w:val="1"/>
          <w:numId w:val="1"/>
        </w:numPr>
        <w:numPr>
          <w:ilvl w:val="1"/>
          <w:numId w:val="172"/>
        </w:numPr>
      </w:pPr>
      <w:r>
        <w:t xml:space="preserve">接口异常告警</w:t>
      </w:r>
    </w:p>
    <w:p>
      <w:pPr>
        <w:pStyle w:val="ListParagraph"/>
        <w:pStyle w:val="ListParagraph"/>
        <w:numPr>
          <w:ilvl w:val="1"/>
          <w:numId w:val="1"/>
        </w:numPr>
        <w:numPr>
          <w:ilvl w:val="1"/>
          <w:numId w:val="172"/>
        </w:numPr>
      </w:pPr>
      <w:r>
        <w:t xml:space="preserve">数据同步失败告警</w:t>
      </w:r>
    </w:p>
    <w:p>
      <w:pPr>
        <w:pStyle w:val="ListParagraph"/>
        <w:pStyle w:val="ListParagraph"/>
        <w:numPr>
          <w:ilvl w:val="1"/>
          <w:numId w:val="1"/>
        </w:numPr>
        <w:numPr>
          <w:ilvl w:val="1"/>
          <w:numId w:val="172"/>
        </w:numPr>
      </w:pPr>
      <w:r>
        <w:t xml:space="preserve">性能阈值告警</w:t>
      </w:r>
    </w:p>
    <w:p>
      <w:pPr>
        <w:pStyle w:val="ListParagraph"/>
        <w:pStyle w:val="ListParagraph"/>
        <w:numPr>
          <w:ilvl w:val="0"/>
          <w:numId w:val="1"/>
        </w:numPr>
        <w:numPr>
          <w:ilvl w:val="0"/>
          <w:numId w:val="170"/>
        </w:numPr>
      </w:pPr>
      <w:r>
        <w:rPr>
          <w:b/>
          <w:bCs/>
        </w:rPr>
        <w:t xml:space="preserve">运维支持</w:t>
      </w:r>
      <w:r>
        <w:t xml:space="preserve">：</w:t>
      </w:r>
    </w:p>
    <w:p>
      <w:pPr>
        <w:pStyle w:val="ListParagraph"/>
        <w:pStyle w:val="ListParagraph"/>
        <w:numPr>
          <w:ilvl w:val="1"/>
          <w:numId w:val="1"/>
        </w:numPr>
        <w:numPr>
          <w:ilvl w:val="1"/>
          <w:numId w:val="173"/>
        </w:numPr>
      </w:pPr>
      <w:r>
        <w:t xml:space="preserve">7×24小时监控</w:t>
      </w:r>
    </w:p>
    <w:p>
      <w:pPr>
        <w:pStyle w:val="ListParagraph"/>
        <w:pStyle w:val="ListParagraph"/>
        <w:numPr>
          <w:ilvl w:val="1"/>
          <w:numId w:val="1"/>
        </w:numPr>
        <w:numPr>
          <w:ilvl w:val="1"/>
          <w:numId w:val="173"/>
        </w:numPr>
      </w:pPr>
      <w:r>
        <w:t xml:space="preserve">自动化故障恢复</w:t>
      </w:r>
    </w:p>
    <w:p>
      <w:pPr>
        <w:pStyle w:val="ListParagraph"/>
        <w:pStyle w:val="ListParagraph"/>
        <w:numPr>
          <w:ilvl w:val="1"/>
          <w:numId w:val="1"/>
        </w:numPr>
        <w:numPr>
          <w:ilvl w:val="1"/>
          <w:numId w:val="173"/>
        </w:numPr>
      </w:pPr>
      <w:r>
        <w:t xml:space="preserve">接口版本管理</w:t>
      </w:r>
    </w:p>
    <w:p>
      <w:pPr>
        <w:pStyle w:val="Heading2"/>
      </w:pPr>
      <w:bookmarkStart w:name="扩展性考虑" w:id="1"/>
      <w:r>
        <w:t xml:space="preserve">扩展性考虑</w:t>
      </w:r>
      <w:bookmarkEnd w:id="1"/>
    </w:p>
    <w:p>
      <w:pPr>
        <w:pStyle w:val="ListParagraph"/>
        <w:pStyle w:val="ListParagraph"/>
        <w:numPr>
          <w:ilvl w:val="0"/>
          <w:numId w:val="1"/>
        </w:numPr>
        <w:numPr>
          <w:ilvl w:val="0"/>
          <w:numId w:val="174"/>
        </w:numPr>
      </w:pPr>
      <w:r>
        <w:rPr>
          <w:b/>
          <w:bCs/>
        </w:rPr>
        <w:t xml:space="preserve">接口标准化</w:t>
      </w:r>
      <w:r>
        <w:t xml:space="preserve">：</w:t>
      </w:r>
    </w:p>
    <w:p>
      <w:pPr>
        <w:pStyle w:val="ListParagraph"/>
        <w:pStyle w:val="ListParagraph"/>
        <w:numPr>
          <w:ilvl w:val="1"/>
          <w:numId w:val="1"/>
        </w:numPr>
        <w:numPr>
          <w:ilvl w:val="1"/>
          <w:numId w:val="175"/>
        </w:numPr>
      </w:pPr>
      <w:r>
        <w:t xml:space="preserve">采用国家卫生健康标准</w:t>
      </w:r>
    </w:p>
    <w:p>
      <w:pPr>
        <w:pStyle w:val="ListParagraph"/>
        <w:pStyle w:val="ListParagraph"/>
        <w:numPr>
          <w:ilvl w:val="1"/>
          <w:numId w:val="1"/>
        </w:numPr>
        <w:numPr>
          <w:ilvl w:val="1"/>
          <w:numId w:val="175"/>
        </w:numPr>
      </w:pPr>
      <w:r>
        <w:t xml:space="preserve">支持HL7 FHIR标准</w:t>
      </w:r>
    </w:p>
    <w:p>
      <w:pPr>
        <w:pStyle w:val="ListParagraph"/>
        <w:pStyle w:val="ListParagraph"/>
        <w:numPr>
          <w:ilvl w:val="1"/>
          <w:numId w:val="1"/>
        </w:numPr>
        <w:numPr>
          <w:ilvl w:val="1"/>
          <w:numId w:val="175"/>
        </w:numPr>
      </w:pPr>
      <w:r>
        <w:t xml:space="preserve">预留扩展接口</w:t>
      </w:r>
    </w:p>
    <w:p>
      <w:pPr>
        <w:pStyle w:val="ListParagraph"/>
        <w:pStyle w:val="ListParagraph"/>
        <w:numPr>
          <w:ilvl w:val="0"/>
          <w:numId w:val="1"/>
        </w:numPr>
        <w:numPr>
          <w:ilvl w:val="0"/>
          <w:numId w:val="174"/>
        </w:numPr>
      </w:pPr>
      <w:r>
        <w:rPr>
          <w:b/>
          <w:bCs/>
        </w:rPr>
        <w:t xml:space="preserve">未来扩展</w:t>
      </w:r>
      <w:r>
        <w:t xml:space="preserve">：</w:t>
      </w:r>
    </w:p>
    <w:p>
      <w:pPr>
        <w:pStyle w:val="ListParagraph"/>
        <w:pStyle w:val="ListParagraph"/>
        <w:numPr>
          <w:ilvl w:val="1"/>
          <w:numId w:val="1"/>
        </w:numPr>
        <w:numPr>
          <w:ilvl w:val="1"/>
          <w:numId w:val="176"/>
        </w:numPr>
      </w:pPr>
      <w:r>
        <w:t xml:space="preserve">支持更多医疗机构接入</w:t>
      </w:r>
    </w:p>
    <w:p>
      <w:pPr>
        <w:pStyle w:val="ListParagraph"/>
        <w:pStyle w:val="ListParagraph"/>
        <w:numPr>
          <w:ilvl w:val="1"/>
          <w:numId w:val="1"/>
        </w:numPr>
        <w:numPr>
          <w:ilvl w:val="1"/>
          <w:numId w:val="176"/>
        </w:numPr>
      </w:pPr>
      <w:r>
        <w:t xml:space="preserve">增加AI服务接口</w:t>
      </w:r>
    </w:p>
    <w:p>
      <w:pPr>
        <w:pStyle w:val="ListParagraph"/>
        <w:pStyle w:val="ListParagraph"/>
        <w:numPr>
          <w:ilvl w:val="1"/>
          <w:numId w:val="1"/>
        </w:numPr>
        <w:numPr>
          <w:ilvl w:val="1"/>
          <w:numId w:val="176"/>
        </w:numPr>
      </w:pPr>
      <w:r>
        <w:t xml:space="preserve">支持跨区域数据交换</w:t>
      </w:r>
    </w:p>
    <w:p>
      <w:pPr>
        <w:pStyle w:val="Heading1"/>
      </w:pPr>
      <w:bookmarkStart w:name="项目建设必要性" w:id="1"/>
      <w:r>
        <w:t xml:space="preserve">项目建设必要性</w:t>
      </w:r>
      <w:bookmarkEnd w:id="1"/>
    </w:p>
    <w:p>
      <w:pPr>
        <w:pStyle w:val="Heading2"/>
      </w:pPr>
      <w:bookmarkStart w:name="项目高度契合政策要求" w:id="1"/>
      <w:r>
        <w:t xml:space="preserve">项目高度契合政策要求</w:t>
      </w:r>
      <w:bookmarkEnd w:id="1"/>
    </w:p>
    <w:p>
      <w:r>
        <w:t xml:space="preserve">响应国家政策："十四五"健康中国规划提出促进医养结合，构建银发经济与慢病管理体系，"十五五"规划继续将其列为重点发展领域。</w:t>
      </w:r>
    </w:p>
    <w:p>
      <w:r>
        <w:t xml:space="preserve">地方需求紧迫：梅州市老龄化率超过18%，急需借助数字化手段解决医养资源分配不均问题。</w:t>
      </w:r>
    </w:p>
    <w:p>
      <w:r>
        <w:t xml:space="preserve">医养平台的建设与发展与政策方向高度一致，通过战略引领的顶层设计、资源配置的全面保障、服务模式的创新推进、质量管理的严格规范以及人才队伍的持续支撑，构建了一个整体、多元、高效的服务体系。这些政策措施为医养平台奠定了坚实基础，确保其有效满足老年人的健康和养老需求。</w:t>
      </w:r>
    </w:p>
    <w:p>
      <w:pPr>
        <w:pStyle w:val="Heading3"/>
      </w:pPr>
      <w:bookmarkStart w:name="规划政策符合性分析" w:id="1"/>
      <w:r>
        <w:t xml:space="preserve">规划政策符合性分析</w:t>
      </w:r>
      <w:bookmarkEnd w:id="1"/>
    </w:p>
    <w:p>
      <w:r>
        <w:t xml:space="preserve">（1）政策可行性</w:t>
      </w:r>
    </w:p>
    <w:p>
      <w:r>
        <w:t xml:space="preserve">2024年1月国务院办公厅发布《关于发展银发经济增进老年人福祉的意见》（国办发〔2024〕1号），文件提出打造智慧健康养老新业态。完善智慧健康养老产品及服务推广目录，推进新一代信息技术以及移动终端、可穿戴设备、服务机器人等智能设备在居家、社区、机构等养老场景集成应用。2024年12月，五部门联合印发《关于促进医养结合服务高质量发展的指导意见》（国卫老龄发〔2024〕40号）文件提出将银发经济提升为国家战略的重要组成部分，推进"互联网＋医养结合"，充分利用现有服务平台，推进医疗、养老服务信息互联互通和数据共享，医养结合机构实现院内老年人医疗与养老服务信息的共享共用。智慧医养信息平台作为银发经济的重要组成部分，符合国家政策导向，能够得到政策的有力支持和推动。</w:t>
      </w:r>
    </w:p>
    <w:p>
      <w:pPr>
        <w:pStyle w:val="Heading1"/>
      </w:pPr>
      <w:bookmarkStart w:name="项目契合度与效益分析" w:id="1"/>
      <w:r>
        <w:t xml:space="preserve">项目契合度与效益分析</w:t>
      </w:r>
      <w:bookmarkEnd w:id="1"/>
    </w:p>
    <w:p>
      <w:pPr>
        <w:pStyle w:val="Heading2"/>
      </w:pPr>
      <w:bookmarkStart w:name="一、政策环境高度契合" w:id="1"/>
      <w:r>
        <w:t xml:space="preserve">一、政策环境高度契合</w:t>
      </w:r>
      <w:bookmarkEnd w:id="1"/>
    </w:p>
    <w:p>
      <w:pPr>
        <w:pStyle w:val="Heading3"/>
      </w:pPr>
      <w:bookmarkStart w:name="国家政策响应" w:id="1"/>
      <w:r>
        <w:t xml:space="preserve">国家政策响应</w:t>
      </w:r>
      <w:bookmarkEnd w:id="1"/>
    </w:p>
    <w:p>
      <w:pPr>
        <w:pStyle w:val="ListParagraph"/>
        <w:pStyle w:val="ListParagraph"/>
        <w:numPr>
          <w:ilvl w:val="0"/>
          <w:numId w:val="1"/>
        </w:numPr>
        <w:numPr>
          <w:ilvl w:val="0"/>
          <w:numId w:val="177"/>
        </w:numPr>
      </w:pPr>
      <w:r>
        <w:rPr>
          <w:b/>
          <w:bCs/>
        </w:rPr>
        <w:t xml:space="preserve">"十四五"规划</w:t>
      </w:r>
      <w:r>
        <w:t xml:space="preserve">：促进医养结合，构建银发经济与慢病管理体系</w:t>
      </w:r>
    </w:p>
    <w:p>
      <w:pPr>
        <w:pStyle w:val="ListParagraph"/>
        <w:pStyle w:val="ListParagraph"/>
        <w:numPr>
          <w:ilvl w:val="0"/>
          <w:numId w:val="1"/>
        </w:numPr>
        <w:numPr>
          <w:ilvl w:val="0"/>
          <w:numId w:val="177"/>
        </w:numPr>
      </w:pPr>
      <w:r>
        <w:rPr>
          <w:b/>
          <w:bCs/>
        </w:rPr>
        <w:t xml:space="preserve">"十五五"规划</w:t>
      </w:r>
      <w:r>
        <w:t xml:space="preserve">：继续将医养结合列为重点发展领域</w:t>
      </w:r>
    </w:p>
    <w:p>
      <w:pPr>
        <w:pStyle w:val="ListParagraph"/>
        <w:pStyle w:val="ListParagraph"/>
        <w:numPr>
          <w:ilvl w:val="0"/>
          <w:numId w:val="1"/>
        </w:numPr>
        <w:numPr>
          <w:ilvl w:val="0"/>
          <w:numId w:val="177"/>
        </w:numPr>
      </w:pPr>
      <w:r>
        <w:rPr>
          <w:b/>
          <w:bCs/>
        </w:rPr>
        <w:t xml:space="preserve">国务院文件</w:t>
      </w:r>
      <w:r>
        <w:t xml:space="preserve">：打造智慧健康养老新业态，推动信息技术在养老场景的应用</w:t>
      </w:r>
    </w:p>
    <w:p>
      <w:pPr>
        <w:pStyle w:val="ListParagraph"/>
        <w:pStyle w:val="ListParagraph"/>
        <w:numPr>
          <w:ilvl w:val="0"/>
          <w:numId w:val="1"/>
        </w:numPr>
        <w:numPr>
          <w:ilvl w:val="0"/>
          <w:numId w:val="177"/>
        </w:numPr>
      </w:pPr>
      <w:r>
        <w:rPr>
          <w:b/>
          <w:bCs/>
        </w:rPr>
        <w:t xml:space="preserve">五部门指导意见</w:t>
      </w:r>
      <w:r>
        <w:t xml:space="preserve">：推进"互联网＋医养结合"，实现医疗养老信息共享</w:t>
      </w:r>
    </w:p>
    <w:p>
      <w:pPr>
        <w:pStyle w:val="Heading3"/>
      </w:pPr>
      <w:bookmarkStart w:name="地方需求驱动" w:id="1"/>
      <w:r>
        <w:t xml:space="preserve">地方需求驱动</w:t>
      </w:r>
      <w:bookmarkEnd w:id="1"/>
    </w:p>
    <w:p>
      <w:r>
        <w:t xml:space="preserve">梅州市老龄化率超过18%，深度老龄化特征明显，急需数字化手段解决医养资源分配不均问题。</w:t>
      </w:r>
    </w:p>
    <w:p>
      <w:pPr>
        <w:pStyle w:val="Heading2"/>
      </w:pPr>
      <w:bookmarkStart w:name="二、本地需求精准对接" w:id="1"/>
      <w:r>
        <w:t xml:space="preserve">二、本地需求精准对接</w:t>
      </w:r>
      <w:bookmarkEnd w:id="1"/>
    </w:p>
    <w:p>
      <w:pPr>
        <w:pStyle w:val="Heading3"/>
      </w:pPr>
      <w:bookmarkStart w:name="应对人口老龄化挑战" w:id="1"/>
      <w:r>
        <w:t xml:space="preserve">应对人口老龄化挑战</w:t>
      </w:r>
      <w:bookmarkEnd w:id="1"/>
    </w:p>
    <w:p>
      <w:r>
        <w:t xml:space="preserve">截至2023年末，梅州市60岁及以上老年人口88.06万人（占总人口22.94%），65岁及以上老年人口62.93万人（占总人口16.40%）。第一代独生子女父母进入中高龄，空巢、留守、独居、失能等特殊家庭数量激增，养老服务需求呈现刚性增长态势。</w:t>
      </w:r>
    </w:p>
    <w:p>
      <w:r>
        <w:rPr>
          <w:b/>
          <w:bCs/>
        </w:rPr>
        <w:t xml:space="preserve">项目解决方案</w:t>
      </w:r>
      <w:r>
        <w:t xml:space="preserve">：通过实时监测、远程诊疗等功能，高效服务居家养老群体，缓解医疗资源紧张与养老需求矛盾。</w:t>
      </w:r>
    </w:p>
    <w:p>
      <w:pPr>
        <w:pStyle w:val="Heading3"/>
      </w:pPr>
      <w:bookmarkStart w:name="打破医疗信息化壁垒" w:id="1"/>
      <w:r>
        <w:t xml:space="preserve">打破医疗信息化壁垒</w:t>
      </w:r>
      <w:bookmarkEnd w:id="1"/>
    </w:p>
    <w:p>
      <w:r>
        <w:t xml:space="preserve">梅州市全民健康信息化基础薄弱，缺乏统一规划，各部门系统独立建设形成"信息烟囱"，数据孤岛现象严重，医疗健康大数据无法有效汇聚。</w:t>
      </w:r>
    </w:p>
    <w:p>
      <w:r>
        <w:rPr>
          <w:b/>
          <w:bCs/>
        </w:rPr>
        <w:t xml:space="preserve">项目解决方案</w:t>
      </w:r>
      <w:r>
        <w:t xml:space="preserve">：</w:t>
      </w:r>
    </w:p>
    <w:p>
      <w:pPr>
        <w:pStyle w:val="ListParagraph"/>
        <w:pStyle w:val="ListParagraph"/>
        <w:numPr>
          <w:ilvl w:val="0"/>
          <w:numId w:val="1"/>
        </w:numPr>
        <w:numPr>
          <w:ilvl w:val="0"/>
          <w:numId w:val="178"/>
        </w:numPr>
      </w:pPr>
      <w:r>
        <w:t xml:space="preserve">整合各级医疗机构信息系统，实现电子病历、检查检验、影像资料等医疗信息互联互通</w:t>
      </w:r>
    </w:p>
    <w:p>
      <w:pPr>
        <w:pStyle w:val="ListParagraph"/>
        <w:pStyle w:val="ListParagraph"/>
        <w:numPr>
          <w:ilvl w:val="0"/>
          <w:numId w:val="1"/>
        </w:numPr>
        <w:numPr>
          <w:ilvl w:val="0"/>
          <w:numId w:val="178"/>
        </w:numPr>
      </w:pPr>
      <w:r>
        <w:t xml:space="preserve">建立数据共享机制，消除信息壁垒</w:t>
      </w:r>
    </w:p>
    <w:p>
      <w:pPr>
        <w:pStyle w:val="ListParagraph"/>
        <w:pStyle w:val="ListParagraph"/>
        <w:numPr>
          <w:ilvl w:val="0"/>
          <w:numId w:val="1"/>
        </w:numPr>
        <w:numPr>
          <w:ilvl w:val="0"/>
          <w:numId w:val="178"/>
        </w:numPr>
      </w:pPr>
      <w:r>
        <w:t xml:space="preserve">优化医疗资源配置，提高诊疗效率</w:t>
      </w:r>
    </w:p>
    <w:p>
      <w:pPr>
        <w:pStyle w:val="Heading3"/>
      </w:pPr>
      <w:bookmarkStart w:name="推动产业协同发展" w:id="1"/>
      <w:r>
        <w:t xml:space="preserve">推动产业协同发展</w:t>
      </w:r>
      <w:bookmarkEnd w:id="1"/>
    </w:p>
    <w:p>
      <w:r>
        <w:t xml:space="preserve">构建跨领域合作平台，促进医疗、养老、科技产业深度融合，实现资源共享、优势互补，推动医养产业转型升级。</w:t>
      </w:r>
    </w:p>
    <w:p>
      <w:pPr>
        <w:pStyle w:val="Heading2"/>
      </w:pPr>
      <w:bookmarkStart w:name="三、经济效益显著" w:id="1"/>
      <w:r>
        <w:t xml:space="preserve">三、经济效益显著</w:t>
      </w:r>
      <w:bookmarkEnd w:id="1"/>
    </w:p>
    <w:p>
      <w:pPr>
        <w:pStyle w:val="Heading3"/>
      </w:pPr>
      <w:bookmarkStart w:name="社会价值提升" w:id="1"/>
      <w:r>
        <w:t xml:space="preserve">社会价值提升</w:t>
      </w:r>
      <w:bookmarkEnd w:id="1"/>
    </w:p>
    <w:p>
      <w:r>
        <w:t xml:space="preserve">构建梅州医疗养老服务新格局，增进全民健康福祉。通过全市医疗养老资源联动，重点围绕慢性病防治、公共卫生等领域建立协同体系，实现资源整合与全周期健康管理。</w:t>
      </w:r>
    </w:p>
    <w:p>
      <w:pPr>
        <w:pStyle w:val="Heading3"/>
      </w:pPr>
      <w:bookmarkStart w:name="经济价值可观" w:id="1"/>
      <w:r>
        <w:t xml:space="preserve">经济价值可观</w:t>
      </w:r>
      <w:bookmarkEnd w:id="1"/>
    </w:p>
    <w:p>
      <w:r>
        <w:t xml:space="preserve">根据专业机构评估，该项目将为企业创造显著的经济效益。</w:t>
      </w:r>
    </w:p>
    <w:p>
      <w:pPr>
        <w:pStyle w:val="Heading3"/>
      </w:pPr>
      <w:bookmarkStart w:name="企业转型机遇" w:id="1"/>
      <w:r>
        <w:t xml:space="preserve">企业转型机遇</w:t>
      </w:r>
      <w:bookmarkEnd w:id="1"/>
    </w:p>
    <w:p>
      <w:r>
        <w:t xml:space="preserve">助力企业从传统工程建设商向城市健康服务运营商转型，抢占银发经济新赛道，实现经济增长与品牌价值双提升。</w:t>
      </w:r>
    </w:p>
    <w:p>
      <w:pPr>
        <w:pStyle w:val="Heading3"/>
      </w:pPr>
      <w:bookmarkStart w:name="区域示范效应" w:id="1"/>
      <w:r>
        <w:t xml:space="preserve">区域示范效应</w:t>
      </w:r>
      <w:bookmarkEnd w:id="1"/>
    </w:p>
    <w:p>
      <w:r>
        <w:t xml:space="preserve">填补粤东地区医养服务空白，形成可复制的"梅州模式"，为其他老龄化城市提供借鉴，推动区域养老服务标准化发展。</w:t>
      </w:r>
    </w:p>
    <w:p>
      <w:pPr>
        <w:pStyle w:val="Heading2"/>
      </w:pPr>
      <w:bookmarkStart w:name="四、社会效益突出" w:id="1"/>
      <w:r>
        <w:t xml:space="preserve">四、社会效益突出</w:t>
      </w:r>
      <w:bookmarkEnd w:id="1"/>
    </w:p>
    <w:p>
      <w:pPr>
        <w:pStyle w:val="Heading3"/>
      </w:pPr>
      <w:bookmarkStart w:name="医养服务一体化" w:id="1"/>
      <w:r>
        <w:t xml:space="preserve">医养服务一体化</w:t>
      </w:r>
      <w:bookmarkEnd w:id="1"/>
    </w:p>
    <w:p>
      <w:r>
        <w:t xml:space="preserve">解决医疗与养老体系割裂问题，通过三级诊疗病历数据共享，实现慢病管理与康复护理服务的无缝衔接。</w:t>
      </w:r>
    </w:p>
    <w:p>
      <w:pPr>
        <w:pStyle w:val="Heading3"/>
      </w:pPr>
      <w:bookmarkStart w:name="医疗资源均衡化" w:id="1"/>
      <w:r>
        <w:t xml:space="preserve">医疗资源均衡化</w:t>
      </w:r>
      <w:bookmarkEnd w:id="1"/>
    </w:p>
    <w:p>
      <w:r>
        <w:t xml:space="preserve">在政府政策支持下，推进分级诊疗、远程医疗体系建设，打破城乡医疗资源配置壁垒，提升基层医疗服务效能。</w:t>
      </w:r>
    </w:p>
    <w:p>
      <w:pPr>
        <w:pStyle w:val="Heading3"/>
      </w:pPr>
      <w:bookmarkStart w:name="老龄服务精准化" w:id="1"/>
      <w:r>
        <w:t xml:space="preserve">老龄服务精准化</w:t>
      </w:r>
      <w:bookmarkEnd w:id="1"/>
    </w:p>
    <w:p>
      <w:r>
        <w:t xml:space="preserve">针对传统养老服务痛点（响应慢、数字化程度低、设施利用率低等），通过适老化改造提升服务品质，推动数字包容性发展，扩大健康照护覆盖范围。</w:t>
      </w:r>
    </w:p>
    <w:p>
      <w:pPr>
        <w:pStyle w:val="Heading2"/>
      </w:pPr>
      <w:bookmarkStart w:name="五、项目效益量化评估" w:id="1"/>
      <w:r>
        <w:t xml:space="preserve">五、项目效益量化评估</w:t>
      </w:r>
      <w:bookmarkEnd w:id="1"/>
    </w:p>
    <w:p>
      <w:pPr>
        <w:shd w:fill="F6F8FA" w:color="F6F8FA" w:val="solid"/>
        <w:spacing w:before="120" w:after="0" w:line="276"/>
      </w:pPr>
      <w:r>
        <w:rPr>
          <w:rFonts w:ascii="Consolas" w:cs="Consolas" w:eastAsia="Consolas" w:hAnsi="Consolas"/>
          <w:sz w:val="20"/>
          <w:szCs w:val="20"/>
        </w:rPr>
        <w:t xml:space="preserve">bar title 项目效益综合评估
</w:t>
      </w:r>
    </w:p>
    <w:p>
      <w:pPr>
        <w:shd w:fill="F6F8FA" w:color="F6F8FA" w:val="solid"/>
        <w:spacing w:before="0" w:after="0" w:line="276"/>
      </w:pPr>
      <w:r>
        <w:rPr>
          <w:rFonts w:ascii="Consolas" w:cs="Consolas" w:eastAsia="Consolas" w:hAnsi="Consolas"/>
          <w:sz w:val="20"/>
          <w:szCs w:val="20"/>
        </w:rPr>
        <w:t xml:space="preserve">    x-axis: ["社会效益", "经济效益", "转型效益", "示范效益"]
</w:t>
      </w:r>
    </w:p>
    <w:p>
      <w:pPr>
        <w:shd w:fill="F6F8FA" w:color="F6F8FA" w:val="solid"/>
        <w:spacing w:before="0" w:after="0" w:line="276"/>
      </w:pPr>
      <w:r>
        <w:rPr>
          <w:rFonts w:ascii="Consolas" w:cs="Consolas" w:eastAsia="Consolas" w:hAnsi="Consolas"/>
          <w:sz w:val="20"/>
          <w:szCs w:val="20"/>
        </w:rPr>
        <w:t xml:space="preserve">    y-axis: 效益评分(满分10分)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"实施前水平",
</w:t>
      </w:r>
    </w:p>
    <w:p>
      <w:pPr>
        <w:shd w:fill="F6F8FA" w:color="F6F8FA" w:val="solid"/>
        <w:spacing w:before="0" w:after="0" w:line="276"/>
      </w:pPr>
      <w:r>
        <w:rPr>
          <w:rFonts w:ascii="Consolas" w:cs="Consolas" w:eastAsia="Consolas" w:hAnsi="Consolas"/>
          <w:sz w:val="20"/>
          <w:szCs w:val="20"/>
        </w:rPr>
        <w:t xml:space="preserve">            data: [7, 6, 5, 4]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"实施后预期",
</w:t>
      </w:r>
    </w:p>
    <w:p>
      <w:pPr>
        <w:shd w:fill="F6F8FA" w:color="F6F8FA" w:val="solid"/>
        <w:spacing w:before="0" w:after="0" w:line="276"/>
      </w:pPr>
      <w:r>
        <w:rPr>
          <w:rFonts w:ascii="Consolas" w:cs="Consolas" w:eastAsia="Consolas" w:hAnsi="Consolas"/>
          <w:sz w:val="20"/>
          <w:szCs w:val="20"/>
        </w:rPr>
        <w:t xml:space="preserve">            data: [9.5, 8.5, 8, 9]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shd w:fill="F6F8FA" w:color="F6F8FA" w:val="solid"/>
        <w:spacing w:before="120" w:after="0" w:line="276"/>
      </w:pPr>
      <w:r>
        <w:rPr>
          <w:rFonts w:ascii="Consolas" w:cs="Consolas" w:eastAsia="Consolas" w:hAnsi="Consolas"/>
          <w:sz w:val="20"/>
          <w:szCs w:val="20"/>
        </w:rPr>
        <w:t xml:space="preserve">bar title 项目效益综合评估
</w:t>
      </w:r>
    </w:p>
    <w:p>
      <w:pPr>
        <w:shd w:fill="F6F8FA" w:color="F6F8FA" w:val="solid"/>
        <w:spacing w:before="0" w:after="0" w:line="276"/>
      </w:pPr>
      <w:r>
        <w:rPr>
          <w:rFonts w:ascii="Consolas" w:cs="Consolas" w:eastAsia="Consolas" w:hAnsi="Consolas"/>
          <w:sz w:val="20"/>
          <w:szCs w:val="20"/>
        </w:rPr>
        <w:t xml:space="preserve">    x-axis: ["社会效益", "经济效益", "转型效益", "示范效益"]
</w:t>
      </w:r>
    </w:p>
    <w:p>
      <w:pPr>
        <w:shd w:fill="F6F8FA" w:color="F6F8FA" w:val="solid"/>
        <w:spacing w:before="0" w:after="0" w:line="276"/>
      </w:pPr>
      <w:r>
        <w:rPr>
          <w:rFonts w:ascii="Consolas" w:cs="Consolas" w:eastAsia="Consolas" w:hAnsi="Consolas"/>
          <w:sz w:val="20"/>
          <w:szCs w:val="20"/>
        </w:rPr>
        <w:t xml:space="preserve">    y-axis: 效益评分(满分10分)
</w:t>
      </w:r>
    </w:p>
    <w:p>
      <w:pPr>
        <w:shd w:fill="F6F8FA" w:color="F6F8FA" w:val="solid"/>
        <w:spacing w:before="0" w:after="0" w:line="276"/>
      </w:pPr>
      <w:r>
        <w:rPr>
          <w:rFonts w:ascii="Consolas" w:cs="Consolas" w:eastAsia="Consolas" w:hAnsi="Consolas"/>
          <w:sz w:val="20"/>
          <w:szCs w:val="20"/>
        </w:rPr>
        <w:t xml:space="preserve">    series: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"实施前水平",
</w:t>
      </w:r>
    </w:p>
    <w:p>
      <w:pPr>
        <w:shd w:fill="F6F8FA" w:color="F6F8FA" w:val="solid"/>
        <w:spacing w:before="0" w:after="0" w:line="276"/>
      </w:pPr>
      <w:r>
        <w:rPr>
          <w:rFonts w:ascii="Consolas" w:cs="Consolas" w:eastAsia="Consolas" w:hAnsi="Consolas"/>
          <w:sz w:val="20"/>
          <w:szCs w:val="20"/>
        </w:rPr>
        <w:t xml:space="preserve">            data: [7, 6, 5, 4]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0" w:line="276"/>
      </w:pPr>
      <w:r>
        <w:rPr>
          <w:rFonts w:ascii="Consolas" w:cs="Consolas" w:eastAsia="Consolas" w:hAnsi="Consolas"/>
          <w:sz w:val="20"/>
          <w:szCs w:val="20"/>
        </w:rPr>
        <w:t xml:space="preserve">            name: "实施后预期",
</w:t>
      </w:r>
    </w:p>
    <w:p>
      <w:pPr>
        <w:shd w:fill="F6F8FA" w:color="F6F8FA" w:val="solid"/>
        <w:spacing w:before="0" w:after="0" w:line="276"/>
      </w:pPr>
      <w:r>
        <w:rPr>
          <w:rFonts w:ascii="Consolas" w:cs="Consolas" w:eastAsia="Consolas" w:hAnsi="Consolas"/>
          <w:sz w:val="20"/>
          <w:szCs w:val="20"/>
        </w:rPr>
        <w:t xml:space="preserve">            data: [9.5, 8.5, 8, 9]
</w:t>
      </w:r>
    </w:p>
    <w:p>
      <w:pPr>
        <w:shd w:fill="F6F8FA" w:color="F6F8FA" w:val="solid"/>
        <w:spacing w:before="0" w:after="0" w:line="276"/>
      </w:pPr>
      <w:r>
        <w:rPr>
          <w:rFonts w:ascii="Consolas" w:cs="Consolas" w:eastAsia="Consolas" w:hAnsi="Consolas"/>
          <w:sz w:val="20"/>
          <w:szCs w:val="20"/>
        </w:rPr>
        <w:t xml:space="preserve">        }
</w:t>
      </w:r>
    </w:p>
    <w:p>
      <w:pPr>
        <w:shd w:fill="F6F8FA" w:color="F6F8FA" w:val="solid"/>
        <w:spacing w:before="0" w:after="120" w:line="276"/>
      </w:pPr>
      <w:r>
        <w:rPr>
          <w:rFonts w:ascii="Consolas" w:cs="Consolas" w:eastAsia="Consolas" w:hAnsi="Consolas"/>
          <w:sz w:val="20"/>
          <w:szCs w:val="20"/>
        </w:rPr>
        <w:t xml:space="preserve">    ]</w:t>
      </w:r>
    </w:p>
    <w:p>
      <w:pPr>
        <w:pStyle w:val="blockCode"/>
        <w:keepLines/>
        <w:pBdr>
          <w:top w:val="single" w:sz="1" w:space="6"/>
          <w:bottom w:val="single" w:sz="1" w:space="5"/>
          <w:left w:val="single" w:sz="1" w:space="10"/>
          <w:right w:val="single" w:sz="1" w:space="5"/>
        </w:pBdr>
        <w:jc w:val="left"/>
      </w:pPr>
      <w:r>
        <w:rPr>
          <w:rStyle w:val="code"/>
          <w:rFonts w:ascii="Consolas" w:cs="Consolas" w:eastAsia="Consolas" w:hAnsi="Consolas"/>
        </w:rPr>
        <w:t xml:space="preserve">bar title 项目效益综合评估
</w:t>
      </w:r>
      <w:r>
        <w:rPr>
          <w:rStyle w:val="code"/>
          <w:rFonts w:ascii="Consolas" w:cs="Consolas" w:eastAsia="Consolas" w:hAnsi="Consolas"/>
        </w:rPr>
        <w:br/>
        <w:t xml:space="preserve">    x-axis: ["社会效益", "经济效益", "转型效益", "示范效益"]
</w:t>
      </w:r>
      <w:r>
        <w:rPr>
          <w:rStyle w:val="code"/>
          <w:rFonts w:ascii="Consolas" w:cs="Consolas" w:eastAsia="Consolas" w:hAnsi="Consolas"/>
        </w:rPr>
        <w:br/>
        <w:t xml:space="preserve">    y-axis: 效益评分(满分10分)
</w:t>
      </w:r>
      <w:r>
        <w:rPr>
          <w:rStyle w:val="code"/>
          <w:rFonts w:ascii="Consolas" w:cs="Consolas" w:eastAsia="Consolas" w:hAnsi="Consolas"/>
        </w:rPr>
        <w:br/>
        <w:t xml:space="preserve">    series: [
</w:t>
      </w:r>
      <w:r>
        <w:rPr>
          <w:rStyle w:val="code"/>
          <w:rFonts w:ascii="Consolas" w:cs="Consolas" w:eastAsia="Consolas" w:hAnsi="Consolas"/>
        </w:rPr>
        <w:br/>
        <w:t xml:space="preserve">        {
</w:t>
      </w:r>
      <w:r>
        <w:rPr>
          <w:rStyle w:val="code"/>
          <w:rFonts w:ascii="Consolas" w:cs="Consolas" w:eastAsia="Consolas" w:hAnsi="Consolas"/>
        </w:rPr>
        <w:br/>
        <w:t xml:space="preserve">            name: "实施前水平",
</w:t>
      </w:r>
      <w:r>
        <w:rPr>
          <w:rStyle w:val="code"/>
          <w:rFonts w:ascii="Consolas" w:cs="Consolas" w:eastAsia="Consolas" w:hAnsi="Consolas"/>
        </w:rPr>
        <w:br/>
        <w:t xml:space="preserve">            data: [7, 6, 5, 4]
</w:t>
      </w:r>
      <w:r>
        <w:rPr>
          <w:rStyle w:val="code"/>
          <w:rFonts w:ascii="Consolas" w:cs="Consolas" w:eastAsia="Consolas" w:hAnsi="Consolas"/>
        </w:rPr>
        <w:br/>
        <w:t xml:space="preserve">        },
</w:t>
      </w:r>
      <w:r>
        <w:rPr>
          <w:rStyle w:val="code"/>
          <w:rFonts w:ascii="Consolas" w:cs="Consolas" w:eastAsia="Consolas" w:hAnsi="Consolas"/>
        </w:rPr>
        <w:br/>
        <w:t xml:space="preserve">        {
</w:t>
      </w:r>
      <w:r>
        <w:rPr>
          <w:rStyle w:val="code"/>
          <w:rFonts w:ascii="Consolas" w:cs="Consolas" w:eastAsia="Consolas" w:hAnsi="Consolas"/>
        </w:rPr>
        <w:br/>
        <w:t xml:space="preserve">            name: "实施后预期",
</w:t>
      </w:r>
      <w:r>
        <w:rPr>
          <w:rStyle w:val="code"/>
          <w:rFonts w:ascii="Consolas" w:cs="Consolas" w:eastAsia="Consolas" w:hAnsi="Consolas"/>
        </w:rPr>
        <w:br/>
        <w:t xml:space="preserve">            data: [9.5, 8.5, 8, 9]
</w:t>
      </w:r>
      <w:r>
        <w:rPr>
          <w:rStyle w:val="code"/>
          <w:rFonts w:ascii="Consolas" w:cs="Consolas" w:eastAsia="Consolas" w:hAnsi="Consolas"/>
        </w:rPr>
        <w:br/>
        <w:t xml:space="preserve">        }
</w:t>
      </w:r>
      <w:r>
        <w:rPr>
          <w:rStyle w:val="code"/>
          <w:rFonts w:ascii="Consolas" w:cs="Consolas" w:eastAsia="Consolas" w:hAnsi="Consolas"/>
        </w:rPr>
        <w:br/>
        <w:t xml:space="preserve">    ]</w:t>
      </w:r>
    </w:p>
    <w:p>
      <w:r>
        <w:rPr>
          <w:i/>
          <w:iCs/>
        </w:rPr>
        <w:t xml:space="preserve">图：项目效益对比分析</w:t>
      </w:r>
    </w:p>
    <w:p>
      <w:r>
        <w:rPr>
          <w:b/>
          <w:bCs/>
        </w:rPr>
        <w:t xml:space="preserve">实施前后对比</w:t>
      </w:r>
      <w:r>
        <w:t xml:space="preserve">：</w:t>
      </w:r>
    </w:p>
    <w:p>
      <w:pPr>
        <w:pStyle w:val="ListParagraph"/>
        <w:pStyle w:val="ListParagraph"/>
        <w:numPr>
          <w:ilvl w:val="0"/>
          <w:numId w:val="1"/>
        </w:numPr>
        <w:numPr>
          <w:ilvl w:val="0"/>
          <w:numId w:val="179"/>
        </w:numPr>
      </w:pPr>
      <w:r>
        <w:rPr>
          <w:b/>
          <w:bCs/>
        </w:rPr>
        <w:t xml:space="preserve">社会效益</w:t>
      </w:r>
      <w:r>
        <w:t xml:space="preserve">：从7分提升至9.5分，实现医养服务质的飞跃</w:t>
      </w:r>
    </w:p>
    <w:p>
      <w:pPr>
        <w:pStyle w:val="ListParagraph"/>
        <w:pStyle w:val="ListParagraph"/>
        <w:numPr>
          <w:ilvl w:val="0"/>
          <w:numId w:val="1"/>
        </w:numPr>
        <w:numPr>
          <w:ilvl w:val="0"/>
          <w:numId w:val="179"/>
        </w:numPr>
      </w:pPr>
      <w:r>
        <w:rPr>
          <w:b/>
          <w:bCs/>
        </w:rPr>
        <w:t xml:space="preserve">经济效益</w:t>
      </w:r>
      <w:r>
        <w:t xml:space="preserve">：从6分提升至8.5分，创造可观的经济价值</w:t>
      </w:r>
    </w:p>
    <w:p>
      <w:pPr>
        <w:pStyle w:val="ListParagraph"/>
        <w:pStyle w:val="ListParagraph"/>
        <w:numPr>
          <w:ilvl w:val="0"/>
          <w:numId w:val="1"/>
        </w:numPr>
        <w:numPr>
          <w:ilvl w:val="0"/>
          <w:numId w:val="179"/>
        </w:numPr>
      </w:pPr>
      <w:r>
        <w:rPr>
          <w:b/>
          <w:bCs/>
        </w:rPr>
        <w:t xml:space="preserve">转型效益</w:t>
      </w:r>
      <w:r>
        <w:t xml:space="preserve">：从5分提升至8分，完成企业战略转型</w:t>
      </w:r>
    </w:p>
    <w:p>
      <w:pPr>
        <w:pStyle w:val="ListParagraph"/>
        <w:pStyle w:val="ListParagraph"/>
        <w:numPr>
          <w:ilvl w:val="0"/>
          <w:numId w:val="1"/>
        </w:numPr>
        <w:numPr>
          <w:ilvl w:val="0"/>
          <w:numId w:val="179"/>
        </w:numPr>
      </w:pPr>
      <w:r>
        <w:rPr>
          <w:b/>
          <w:bCs/>
        </w:rPr>
        <w:t xml:space="preserve">示范效益</w:t>
      </w:r>
      <w:r>
        <w:t xml:space="preserve">：从4分提升至9分，形成区域标杆效应</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 w15:restartNumberingAfterBreak="0">
    <w:multiLevelType w:val="hybridMultilevel"/>
    <w:lvl w:ilvl="0" w15:tentative="1">
      <w:start w:val="1"/>
      <w:numFmt w:val="decimal"/>
      <w:lvlText w:val="%1."/>
      <w:lvlJc w:val="start"/>
      <w:pPr>
        <w:ind w:left="576"/>
      </w:pPr>
    </w:lvl>
    <w:lvl w:ilvl="1" w15:tentative="1">
      <w:start w:val="1"/>
      <w:numFmt w:val="decimal"/>
      <w:lvlText w:val="%1.%2."/>
      <w:lvlJc w:val="start"/>
      <w:pPr>
        <w:ind w:left="936"/>
      </w:pPr>
    </w:lvl>
    <w:lvl w:ilvl="2" w15:tentative="1">
      <w:start w:val="1"/>
      <w:numFmt w:val="decimal"/>
      <w:lvlText w:val="%1.%2.%3."/>
      <w:lvlJc w:val="start"/>
      <w:pPr>
        <w:ind w:left="1296"/>
      </w:pPr>
    </w:lvl>
    <w:lvl w:ilvl="3" w15:tentative="1">
      <w:start w:val="1"/>
      <w:numFmt w:val="decimal"/>
      <w:lvlText w:val="%1.%2.%3.%4."/>
      <w:lvlJc w:val="start"/>
      <w:pPr>
        <w:ind w:left="1656"/>
      </w:pPr>
    </w:lvl>
    <w:lvl w:ilvl="4" w15:tentative="1">
      <w:start w:val="1"/>
      <w:numFmt w:val="upperLetter"/>
      <w:lvlText w:val="%5."/>
      <w:lvlJc w:val="start"/>
      <w:pPr>
        <w:ind w:left="2016"/>
      </w:pPr>
    </w:lvl>
    <w:lvl w:ilvl="5" w15:tentative="1">
      <w:start w:val="1"/>
      <w:numFmt w:val="lowerLetter"/>
      <w:lvlText w:val="%6."/>
      <w:lvlJc w:val="start"/>
      <w:pPr>
        <w:ind w:left="2376"/>
      </w:pPr>
    </w:lvl>
    <w:lvl w:ilvl="6" w15:tentative="1">
      <w:start w:val="1"/>
      <w:numFmt w:val="lowerRoman"/>
      <w:lvlText w:val="%7."/>
      <w:lvlJc w:val="start"/>
      <w:pPr>
        <w:ind w:left="2735"/>
      </w:pPr>
    </w:lvl>
    <w:lvl w:ilvl="7" w15:tentative="1">
      <w:start w:val="1"/>
      <w:numFmt w:val="upperRoman"/>
      <w:lvlText w:val="%8."/>
      <w:lvlJc w:val="start"/>
      <w:pPr>
        <w:ind w:left="3095"/>
      </w:pPr>
    </w:lvl>
  </w:abstractNum>
  <w:abstractNum w:abstractNumId="5" w15:restartNumberingAfterBreak="0">
    <w:multiLevelType w:val="hybridMultilevel"/>
    <w:lvl w:ilvl="0" w15:tentative="1">
      <w:start w:val="1"/>
      <w:numFmt w:val="bullet"/>
      <w:lvlText w:val="●"/>
      <w:lvlJc w:val="start"/>
      <w:pPr>
        <w:ind w:left="576"/>
      </w:pPr>
    </w:lvl>
    <w:lvl w:ilvl="1" w15:tentative="1">
      <w:start w:val="1"/>
      <w:numFmt w:val="bullet"/>
      <w:lvlText w:val="○"/>
      <w:lvlJc w:val="start"/>
      <w:pPr>
        <w:ind w:left="936"/>
      </w:pPr>
    </w:lvl>
    <w:lvl w:ilvl="2" w15:tentative="1">
      <w:start w:val="1"/>
      <w:numFmt w:val="bullet"/>
      <w:lvlText w:val="■"/>
      <w:lvlJc w:val="start"/>
      <w:pPr>
        <w:ind w:left="1296"/>
      </w:pPr>
    </w:lvl>
    <w:lvl w:ilvl="3" w15:tentative="1">
      <w:start w:val="1"/>
      <w:numFmt w:val="bullet"/>
      <w:lvlText w:val="◆"/>
      <w:lvlJc w:val="start"/>
      <w:pPr>
        <w:ind w:left="1656"/>
      </w:pPr>
    </w:lvl>
    <w:lvl w:ilvl="4" w15:tentative="1">
      <w:start w:val="1"/>
      <w:numFmt w:val="bullet"/>
      <w:lvlText w:val="▶"/>
      <w:lvlJc w:val="start"/>
      <w:pPr>
        <w:ind w:left="2016"/>
      </w:pPr>
    </w:lvl>
    <w:lvl w:ilvl="5" w15:tentative="1">
      <w:start w:val="1"/>
      <w:numFmt w:val="bullet"/>
      <w:lvlText w:val="◉"/>
      <w:lvlJc w:val="start"/>
      <w:pPr>
        <w:ind w:left="2376"/>
      </w:pPr>
    </w:lvl>
    <w:lvl w:ilvl="6" w15:tentative="1">
      <w:start w:val="1"/>
      <w:numFmt w:val="bullet"/>
      <w:lvlText w:val="⬤"/>
      <w:lvlJc w:val="start"/>
      <w:pPr>
        <w:ind w:left="2735"/>
      </w:pPr>
    </w:lvl>
    <w:lvl w:ilvl="7" w15:tentative="1">
      <w:start w:val="1"/>
      <w:numFmt w:val="bullet"/>
      <w:lvlText w:val="♦"/>
      <w:lvlJc w:val="start"/>
      <w:pPr>
        <w:ind w:left="3095"/>
      </w:pPr>
    </w:lvl>
  </w:abstractNum>
  <w:num w:numId="1">
    <w:abstractNumId w:val="1"/>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5"/>
    <w:lvlOverride w:ilvl="0">
      <w:startOverride w:val="1"/>
    </w:lvlOverride>
  </w:num>
  <w:num w:numId="73">
    <w:abstractNumId w:val="5"/>
    <w:lvlOverride w:ilvl="0">
      <w:startOverride w:val="1"/>
    </w:lvlOverride>
  </w:num>
  <w:num w:numId="74">
    <w:abstractNumId w:val="5"/>
    <w:lvlOverride w:ilvl="0">
      <w:startOverride w:val="1"/>
    </w:lvlOverride>
  </w:num>
  <w:num w:numId="75">
    <w:abstractNumId w:val="4"/>
    <w:lvlOverride w:ilvl="0">
      <w:startOverride w:val="1"/>
    </w:lvlOverride>
  </w:num>
  <w:num w:numId="76">
    <w:abstractNumId w:val="4"/>
    <w:lvlOverride w:ilvl="0">
      <w:startOverride w:val="1"/>
    </w:lvlOverride>
  </w:num>
  <w:num w:numId="77">
    <w:abstractNumId w:val="4"/>
    <w:lvlOverride w:ilvl="0">
      <w:startOverride w:val="1"/>
    </w:lvlOverride>
  </w:num>
  <w:num w:numId="78">
    <w:abstractNumId w:val="4"/>
    <w:lvlOverride w:ilvl="0">
      <w:startOverride w:val="1"/>
    </w:lvlOverride>
  </w:num>
  <w:num w:numId="79">
    <w:abstractNumId w:val="5"/>
    <w:lvlOverride w:ilvl="0">
      <w:startOverride w:val="1"/>
    </w:lvlOverride>
  </w:num>
  <w:num w:numId="80">
    <w:abstractNumId w:val="5"/>
    <w:lvlOverride w:ilvl="0">
      <w:startOverride w:val="1"/>
    </w:lvlOverride>
  </w:num>
  <w:num w:numId="81">
    <w:abstractNumId w:val="5"/>
    <w:lvlOverride w:ilvl="0">
      <w:startOverride w:val="1"/>
    </w:lvlOverride>
  </w:num>
  <w:num w:numId="82">
    <w:abstractNumId w:val="4"/>
    <w:lvlOverride w:ilvl="0">
      <w:startOverride w:val="1"/>
    </w:lvlOverride>
  </w:num>
  <w:num w:numId="83">
    <w:abstractNumId w:val="5"/>
    <w:lvlOverride w:ilvl="0">
      <w:startOverride w:val="1"/>
    </w:lvlOverride>
  </w:num>
  <w:num w:numId="84">
    <w:abstractNumId w:val="5"/>
    <w:lvlOverride w:ilvl="0">
      <w:startOverride w:val="1"/>
    </w:lvlOverride>
  </w:num>
  <w:num w:numId="85">
    <w:abstractNumId w:val="5"/>
    <w:lvlOverride w:ilvl="0">
      <w:startOverride w:val="1"/>
    </w:lvlOverride>
  </w:num>
  <w:num w:numId="86">
    <w:abstractNumId w:val="4"/>
    <w:lvlOverride w:ilvl="0">
      <w:startOverride w:val="1"/>
    </w:lvlOverride>
  </w:num>
  <w:num w:numId="87">
    <w:abstractNumId w:val="5"/>
    <w:lvlOverride w:ilvl="0">
      <w:startOverride w:val="1"/>
    </w:lvlOverride>
  </w:num>
  <w:num w:numId="88">
    <w:abstractNumId w:val="5"/>
    <w:lvlOverride w:ilvl="0">
      <w:startOverride w:val="1"/>
    </w:lvlOverride>
  </w:num>
  <w:num w:numId="89">
    <w:abstractNumId w:val="5"/>
    <w:lvlOverride w:ilvl="0">
      <w:startOverride w:val="1"/>
    </w:lvlOverride>
  </w:num>
  <w:num w:numId="90">
    <w:abstractNumId w:val="4"/>
    <w:lvlOverride w:ilvl="0">
      <w:startOverride w:val="1"/>
    </w:lvlOverride>
  </w:num>
  <w:num w:numId="91">
    <w:abstractNumId w:val="5"/>
    <w:lvlOverride w:ilvl="0">
      <w:startOverride w:val="1"/>
    </w:lvlOverride>
  </w:num>
  <w:num w:numId="92">
    <w:abstractNumId w:val="5"/>
    <w:lvlOverride w:ilvl="0">
      <w:startOverride w:val="1"/>
    </w:lvlOverride>
  </w:num>
  <w:num w:numId="93">
    <w:abstractNumId w:val="4"/>
    <w:lvlOverride w:ilvl="0">
      <w:startOverride w:val="1"/>
    </w:lvlOverride>
  </w:num>
  <w:num w:numId="94">
    <w:abstractNumId w:val="5"/>
    <w:lvlOverride w:ilvl="0">
      <w:startOverride w:val="1"/>
    </w:lvlOverride>
  </w:num>
  <w:num w:numId="95">
    <w:abstractNumId w:val="5"/>
    <w:lvlOverride w:ilvl="0">
      <w:startOverride w:val="1"/>
    </w:lvlOverride>
  </w:num>
  <w:num w:numId="96">
    <w:abstractNumId w:val="4"/>
    <w:lvlOverride w:ilvl="0">
      <w:startOverride w:val="1"/>
    </w:lvlOverride>
  </w:num>
  <w:num w:numId="97">
    <w:abstractNumId w:val="5"/>
    <w:lvlOverride w:ilvl="0">
      <w:startOverride w:val="1"/>
    </w:lvlOverride>
  </w:num>
  <w:num w:numId="98">
    <w:abstractNumId w:val="5"/>
    <w:lvlOverride w:ilvl="0">
      <w:startOverride w:val="1"/>
    </w:lvlOverride>
  </w:num>
  <w:num w:numId="99">
    <w:abstractNumId w:val="4"/>
    <w:lvlOverride w:ilvl="0">
      <w:startOverride w:val="1"/>
    </w:lvlOverride>
  </w:num>
  <w:num w:numId="100">
    <w:abstractNumId w:val="5"/>
    <w:lvlOverride w:ilvl="0">
      <w:startOverride w:val="1"/>
    </w:lvlOverride>
  </w:num>
  <w:num w:numId="101">
    <w:abstractNumId w:val="5"/>
    <w:lvlOverride w:ilvl="0">
      <w:startOverride w:val="1"/>
    </w:lvlOverride>
  </w:num>
  <w:num w:numId="102">
    <w:abstractNumId w:val="5"/>
    <w:lvlOverride w:ilvl="0">
      <w:startOverride w:val="1"/>
    </w:lvlOverride>
  </w:num>
  <w:num w:numId="103">
    <w:abstractNumId w:val="5"/>
    <w:lvlOverride w:ilvl="0">
      <w:startOverride w:val="1"/>
    </w:lvlOverride>
  </w:num>
  <w:num w:numId="104">
    <w:abstractNumId w:val="4"/>
    <w:lvlOverride w:ilvl="0">
      <w:startOverride w:val="1"/>
    </w:lvlOverride>
  </w:num>
  <w:num w:numId="105">
    <w:abstractNumId w:val="5"/>
    <w:lvlOverride w:ilvl="0">
      <w:startOverride w:val="1"/>
    </w:lvlOverride>
  </w:num>
  <w:num w:numId="106">
    <w:abstractNumId w:val="5"/>
    <w:lvlOverride w:ilvl="0">
      <w:startOverride w:val="1"/>
    </w:lvlOverride>
  </w:num>
  <w:num w:numId="107">
    <w:abstractNumId w:val="4"/>
    <w:lvlOverride w:ilvl="0">
      <w:startOverride w:val="1"/>
    </w:lvlOverride>
  </w:num>
  <w:num w:numId="108">
    <w:abstractNumId w:val="5"/>
    <w:lvlOverride w:ilvl="0">
      <w:startOverride w:val="1"/>
    </w:lvlOverride>
  </w:num>
  <w:num w:numId="109">
    <w:abstractNumId w:val="5"/>
    <w:lvlOverride w:ilvl="0">
      <w:startOverride w:val="1"/>
    </w:lvlOverride>
  </w:num>
  <w:num w:numId="110">
    <w:abstractNumId w:val="4"/>
    <w:lvlOverride w:ilvl="0">
      <w:startOverride w:val="1"/>
    </w:lvlOverride>
  </w:num>
  <w:num w:numId="111">
    <w:abstractNumId w:val="5"/>
    <w:lvlOverride w:ilvl="0">
      <w:startOverride w:val="1"/>
    </w:lvlOverride>
  </w:num>
  <w:num w:numId="112">
    <w:abstractNumId w:val="5"/>
    <w:lvlOverride w:ilvl="0">
      <w:startOverride w:val="1"/>
    </w:lvlOverride>
  </w:num>
  <w:num w:numId="113">
    <w:abstractNumId w:val="5"/>
    <w:lvlOverride w:ilvl="0">
      <w:startOverride w:val="1"/>
    </w:lvlOverride>
  </w:num>
  <w:num w:numId="114">
    <w:abstractNumId w:val="4"/>
    <w:lvlOverride w:ilvl="0">
      <w:startOverride w:val="1"/>
    </w:lvlOverride>
  </w:num>
  <w:num w:numId="115">
    <w:abstractNumId w:val="5"/>
    <w:lvlOverride w:ilvl="0">
      <w:startOverride w:val="1"/>
    </w:lvlOverride>
  </w:num>
  <w:num w:numId="116">
    <w:abstractNumId w:val="5"/>
    <w:lvlOverride w:ilvl="0">
      <w:startOverride w:val="1"/>
    </w:lvlOverride>
  </w:num>
  <w:num w:numId="117">
    <w:abstractNumId w:val="5"/>
    <w:lvlOverride w:ilvl="0">
      <w:startOverride w:val="1"/>
    </w:lvlOverride>
  </w:num>
  <w:num w:numId="118">
    <w:abstractNumId w:val="4"/>
    <w:lvlOverride w:ilvl="0">
      <w:startOverride w:val="1"/>
    </w:lvlOverride>
  </w:num>
  <w:num w:numId="119">
    <w:abstractNumId w:val="5"/>
    <w:lvlOverride w:ilvl="0">
      <w:startOverride w:val="1"/>
    </w:lvlOverride>
  </w:num>
  <w:num w:numId="120">
    <w:abstractNumId w:val="5"/>
    <w:lvlOverride w:ilvl="0">
      <w:startOverride w:val="1"/>
    </w:lvlOverride>
  </w:num>
  <w:num w:numId="121">
    <w:abstractNumId w:val="4"/>
    <w:lvlOverride w:ilvl="0">
      <w:startOverride w:val="1"/>
    </w:lvlOverride>
  </w:num>
  <w:num w:numId="122">
    <w:abstractNumId w:val="5"/>
    <w:lvlOverride w:ilvl="0">
      <w:startOverride w:val="1"/>
    </w:lvlOverride>
  </w:num>
  <w:num w:numId="123">
    <w:abstractNumId w:val="5"/>
    <w:lvlOverride w:ilvl="0">
      <w:startOverride w:val="1"/>
    </w:lvlOverride>
  </w:num>
  <w:num w:numId="124">
    <w:abstractNumId w:val="4"/>
    <w:lvlOverride w:ilvl="0">
      <w:startOverride w:val="1"/>
    </w:lvlOverride>
  </w:num>
  <w:num w:numId="125">
    <w:abstractNumId w:val="5"/>
    <w:lvlOverride w:ilvl="0">
      <w:startOverride w:val="1"/>
    </w:lvlOverride>
  </w:num>
  <w:num w:numId="126">
    <w:abstractNumId w:val="5"/>
    <w:lvlOverride w:ilvl="0">
      <w:startOverride w:val="1"/>
    </w:lvlOverride>
  </w:num>
  <w:num w:numId="127">
    <w:abstractNumId w:val="4"/>
    <w:lvlOverride w:ilvl="0">
      <w:startOverride w:val="1"/>
    </w:lvlOverride>
  </w:num>
  <w:num w:numId="128">
    <w:abstractNumId w:val="5"/>
    <w:lvlOverride w:ilvl="0">
      <w:startOverride w:val="1"/>
    </w:lvlOverride>
  </w:num>
  <w:num w:numId="129">
    <w:abstractNumId w:val="5"/>
    <w:lvlOverride w:ilvl="0">
      <w:startOverride w:val="1"/>
    </w:lvlOverride>
  </w:num>
  <w:num w:numId="130">
    <w:abstractNumId w:val="5"/>
    <w:lvlOverride w:ilvl="0">
      <w:startOverride w:val="1"/>
    </w:lvlOverride>
  </w:num>
  <w:num w:numId="131">
    <w:abstractNumId w:val="4"/>
    <w:lvlOverride w:ilvl="0">
      <w:startOverride w:val="1"/>
    </w:lvlOverride>
  </w:num>
  <w:num w:numId="132">
    <w:abstractNumId w:val="5"/>
    <w:lvlOverride w:ilvl="0">
      <w:startOverride w:val="1"/>
    </w:lvlOverride>
  </w:num>
  <w:num w:numId="133">
    <w:abstractNumId w:val="5"/>
    <w:lvlOverride w:ilvl="0">
      <w:startOverride w:val="1"/>
    </w:lvlOverride>
  </w:num>
  <w:num w:numId="134">
    <w:abstractNumId w:val="4"/>
    <w:lvlOverride w:ilvl="0">
      <w:startOverride w:val="1"/>
    </w:lvlOverride>
  </w:num>
  <w:num w:numId="135">
    <w:abstractNumId w:val="5"/>
    <w:lvlOverride w:ilvl="0">
      <w:startOverride w:val="1"/>
    </w:lvlOverride>
  </w:num>
  <w:num w:numId="136">
    <w:abstractNumId w:val="5"/>
    <w:lvlOverride w:ilvl="0">
      <w:startOverride w:val="1"/>
    </w:lvlOverride>
  </w:num>
  <w:num w:numId="137">
    <w:abstractNumId w:val="4"/>
    <w:lvlOverride w:ilvl="0">
      <w:startOverride w:val="1"/>
    </w:lvlOverride>
  </w:num>
  <w:num w:numId="138">
    <w:abstractNumId w:val="5"/>
    <w:lvlOverride w:ilvl="0">
      <w:startOverride w:val="1"/>
    </w:lvlOverride>
  </w:num>
  <w:num w:numId="139">
    <w:abstractNumId w:val="5"/>
    <w:lvlOverride w:ilvl="0">
      <w:startOverride w:val="1"/>
    </w:lvlOverride>
  </w:num>
  <w:num w:numId="140">
    <w:abstractNumId w:val="4"/>
    <w:lvlOverride w:ilvl="0">
      <w:startOverride w:val="1"/>
    </w:lvlOverride>
  </w:num>
  <w:num w:numId="141">
    <w:abstractNumId w:val="5"/>
    <w:lvlOverride w:ilvl="0">
      <w:startOverride w:val="1"/>
    </w:lvlOverride>
  </w:num>
  <w:num w:numId="142">
    <w:abstractNumId w:val="5"/>
    <w:lvlOverride w:ilvl="0">
      <w:startOverride w:val="1"/>
    </w:lvlOverride>
  </w:num>
  <w:num w:numId="143">
    <w:abstractNumId w:val="5"/>
    <w:lvlOverride w:ilvl="0">
      <w:startOverride w:val="1"/>
    </w:lvlOverride>
  </w:num>
  <w:num w:numId="144">
    <w:abstractNumId w:val="5"/>
    <w:lvlOverride w:ilvl="0">
      <w:startOverride w:val="1"/>
    </w:lvlOverride>
  </w:num>
  <w:num w:numId="145">
    <w:abstractNumId w:val="5"/>
    <w:lvlOverride w:ilvl="0">
      <w:startOverride w:val="1"/>
    </w:lvlOverride>
  </w:num>
  <w:num w:numId="146">
    <w:abstractNumId w:val="5"/>
    <w:lvlOverride w:ilvl="0">
      <w:startOverride w:val="1"/>
    </w:lvlOverride>
  </w:num>
  <w:num w:numId="147">
    <w:abstractNumId w:val="5"/>
    <w:lvlOverride w:ilvl="0">
      <w:startOverride w:val="1"/>
    </w:lvlOverride>
  </w:num>
  <w:num w:numId="148">
    <w:abstractNumId w:val="5"/>
    <w:lvlOverride w:ilvl="0">
      <w:startOverride w:val="1"/>
    </w:lvlOverride>
  </w:num>
  <w:num w:numId="149">
    <w:abstractNumId w:val="5"/>
    <w:lvlOverride w:ilvl="0">
      <w:startOverride w:val="1"/>
    </w:lvlOverride>
  </w:num>
  <w:num w:numId="150">
    <w:abstractNumId w:val="5"/>
    <w:lvlOverride w:ilvl="0">
      <w:startOverride w:val="1"/>
    </w:lvlOverride>
  </w:num>
  <w:num w:numId="151">
    <w:abstractNumId w:val="4"/>
    <w:lvlOverride w:ilvl="0">
      <w:startOverride w:val="1"/>
    </w:lvlOverride>
  </w:num>
  <w:num w:numId="152">
    <w:abstractNumId w:val="5"/>
    <w:lvlOverride w:ilvl="0">
      <w:startOverride w:val="1"/>
    </w:lvlOverride>
  </w:num>
  <w:num w:numId="153">
    <w:abstractNumId w:val="5"/>
    <w:lvlOverride w:ilvl="0">
      <w:startOverride w:val="1"/>
    </w:lvlOverride>
  </w:num>
  <w:num w:numId="154">
    <w:abstractNumId w:val="5"/>
    <w:lvlOverride w:ilvl="0">
      <w:startOverride w:val="1"/>
    </w:lvlOverride>
  </w:num>
  <w:num w:numId="155">
    <w:abstractNumId w:val="5"/>
    <w:lvlOverride w:ilvl="0">
      <w:startOverride w:val="1"/>
    </w:lvlOverride>
  </w:num>
  <w:num w:numId="156">
    <w:abstractNumId w:val="5"/>
    <w:lvlOverride w:ilvl="0">
      <w:startOverride w:val="1"/>
    </w:lvlOverride>
  </w:num>
  <w:num w:numId="157">
    <w:abstractNumId w:val="5"/>
    <w:lvlOverride w:ilvl="0">
      <w:startOverride w:val="1"/>
    </w:lvlOverride>
  </w:num>
  <w:num w:numId="158">
    <w:abstractNumId w:val="5"/>
    <w:lvlOverride w:ilvl="0">
      <w:startOverride w:val="1"/>
    </w:lvlOverride>
  </w:num>
  <w:num w:numId="159">
    <w:abstractNumId w:val="5"/>
    <w:lvlOverride w:ilvl="0">
      <w:startOverride w:val="1"/>
    </w:lvlOverride>
  </w:num>
  <w:num w:numId="160">
    <w:abstractNumId w:val="5"/>
    <w:lvlOverride w:ilvl="0">
      <w:startOverride w:val="1"/>
    </w:lvlOverride>
  </w:num>
  <w:num w:numId="161">
    <w:abstractNumId w:val="5"/>
    <w:lvlOverride w:ilvl="0">
      <w:startOverride w:val="1"/>
    </w:lvlOverride>
  </w:num>
  <w:num w:numId="162">
    <w:abstractNumId w:val="4"/>
    <w:lvlOverride w:ilvl="0">
      <w:startOverride w:val="1"/>
    </w:lvlOverride>
  </w:num>
  <w:num w:numId="163">
    <w:abstractNumId w:val="5"/>
    <w:lvlOverride w:ilvl="0">
      <w:startOverride w:val="1"/>
    </w:lvlOverride>
  </w:num>
  <w:num w:numId="164">
    <w:abstractNumId w:val="5"/>
    <w:lvlOverride w:ilvl="0">
      <w:startOverride w:val="1"/>
    </w:lvlOverride>
  </w:num>
  <w:num w:numId="165">
    <w:abstractNumId w:val="5"/>
    <w:lvlOverride w:ilvl="0">
      <w:startOverride w:val="1"/>
    </w:lvlOverride>
  </w:num>
  <w:num w:numId="166">
    <w:abstractNumId w:val="4"/>
    <w:lvlOverride w:ilvl="0">
      <w:startOverride w:val="1"/>
    </w:lvlOverride>
  </w:num>
  <w:num w:numId="167">
    <w:abstractNumId w:val="5"/>
    <w:lvlOverride w:ilvl="0">
      <w:startOverride w:val="1"/>
    </w:lvlOverride>
  </w:num>
  <w:num w:numId="168">
    <w:abstractNumId w:val="5"/>
    <w:lvlOverride w:ilvl="0">
      <w:startOverride w:val="1"/>
    </w:lvlOverride>
  </w:num>
  <w:num w:numId="169">
    <w:abstractNumId w:val="5"/>
    <w:lvlOverride w:ilvl="0">
      <w:startOverride w:val="1"/>
    </w:lvlOverride>
  </w:num>
  <w:num w:numId="170">
    <w:abstractNumId w:val="4"/>
    <w:lvlOverride w:ilvl="0">
      <w:startOverride w:val="1"/>
    </w:lvlOverride>
  </w:num>
  <w:num w:numId="171">
    <w:abstractNumId w:val="5"/>
    <w:lvlOverride w:ilvl="0">
      <w:startOverride w:val="1"/>
    </w:lvlOverride>
  </w:num>
  <w:num w:numId="172">
    <w:abstractNumId w:val="5"/>
    <w:lvlOverride w:ilvl="0">
      <w:startOverride w:val="1"/>
    </w:lvlOverride>
  </w:num>
  <w:num w:numId="173">
    <w:abstractNumId w:val="5"/>
    <w:lvlOverride w:ilvl="0">
      <w:startOverride w:val="1"/>
    </w:lvlOverride>
  </w:num>
  <w:num w:numId="174">
    <w:abstractNumId w:val="4"/>
    <w:lvlOverride w:ilvl="0">
      <w:startOverride w:val="1"/>
    </w:lvlOverride>
  </w:num>
  <w:num w:numId="175">
    <w:abstractNumId w:val="5"/>
    <w:lvlOverride w:ilvl="0">
      <w:startOverride w:val="1"/>
    </w:lvlOverride>
  </w:num>
  <w:num w:numId="176">
    <w:abstractNumId w:val="5"/>
    <w:lvlOverride w:ilvl="0">
      <w:startOverride w:val="1"/>
    </w:lvlOverride>
  </w:num>
  <w:num w:numId="177">
    <w:abstractNumId w:val="5"/>
    <w:lvlOverride w:ilvl="0">
      <w:startOverride w:val="1"/>
    </w:lvlOverride>
  </w:num>
  <w:num w:numId="178">
    <w:abstractNumId w:val="5"/>
    <w:lvlOverride w:ilvl="0">
      <w:startOverride w:val="1"/>
    </w:lvlOverride>
  </w:num>
  <w:num w:numId="179">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spacing w:before="175" w:line="300"/>
        <w:jc w:val="thaiDistribute"/>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350"/>
    </w:pPr>
    <w:rPr>
      <w:color w:val="2E74B5"/>
      <w:sz w:val="32"/>
      <w:szCs w:val="32"/>
    </w:rPr>
  </w:style>
  <w:style w:type="paragraph" w:styleId="Heading2">
    <w:name w:val="Heading 2"/>
    <w:basedOn w:val="Normal"/>
    <w:next w:val="Normal"/>
    <w:qFormat/>
    <w:pPr>
      <w:spacing w:before="350"/>
    </w:pPr>
    <w:rPr>
      <w:color w:val="2E74B5"/>
      <w:sz w:val="26"/>
      <w:szCs w:val="26"/>
    </w:rPr>
  </w:style>
  <w:style w:type="paragraph" w:styleId="Heading3">
    <w:name w:val="Heading 3"/>
    <w:basedOn w:val="Normal"/>
    <w:next w:val="Normal"/>
    <w:qFormat/>
    <w:pPr>
      <w:spacing w:before="350"/>
    </w:pPr>
    <w:rPr>
      <w:color w:val="1F4D78"/>
      <w:sz w:val="24"/>
      <w:szCs w:val="24"/>
    </w:rPr>
  </w:style>
  <w:style w:type="paragraph" w:styleId="Heading4">
    <w:name w:val="Heading 4"/>
    <w:basedOn w:val="Normal"/>
    <w:next w:val="Normal"/>
    <w:qFormat/>
    <w:pPr>
      <w:spacing w:before="350"/>
    </w:pPr>
    <w:rPr>
      <w:i/>
      <w:iCs/>
      <w:color w:val="2E74B5"/>
    </w:rPr>
  </w:style>
  <w:style w:type="paragraph" w:styleId="Heading5">
    <w:name w:val="Heading 5"/>
    <w:basedOn w:val="Normal"/>
    <w:next w:val="Normal"/>
    <w:qFormat/>
    <w:pPr>
      <w:spacing w:before="350"/>
    </w:pPr>
    <w:rPr>
      <w:color w:val="2E74B5"/>
    </w:rPr>
  </w:style>
  <w:style w:type="paragraph" w:styleId="Heading6">
    <w:name w:val="Heading 6"/>
    <w:basedOn w:val="Normal"/>
    <w:next w:val="Normal"/>
    <w:qFormat/>
    <w:pPr>
      <w:spacing w:before="350"/>
    </w:pPr>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2025-12-01T15:21:30.994Z</dcterms:created>
  <dcterms:modified xsi:type="dcterms:W3CDTF">2025-12-01T15:21:30.994Z</dcterms:modified>
</cp:coreProperties>
</file>

<file path=docProps/custom.xml><?xml version="1.0" encoding="utf-8"?>
<Properties xmlns="http://schemas.openxmlformats.org/officeDocument/2006/custom-properties" xmlns:vt="http://schemas.openxmlformats.org/officeDocument/2006/docPropsVTypes"/>
</file>